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9FFDA" w14:textId="77777777" w:rsidR="00DF3E71" w:rsidRPr="003A3A72" w:rsidRDefault="00DF3E71" w:rsidP="0002344E">
      <w:pPr>
        <w:jc w:val="center"/>
        <w:rPr>
          <w:rFonts w:ascii="Calibri" w:eastAsia="Calibri" w:hAnsi="Calibri" w:cs="Calibri"/>
          <w:b/>
          <w:bCs/>
          <w:sz w:val="28"/>
          <w:szCs w:val="28"/>
        </w:rPr>
      </w:pPr>
      <w:r w:rsidRPr="003A3A72">
        <w:rPr>
          <w:rFonts w:ascii="Calibri" w:hAnsi="Calibri" w:cs="Calibri"/>
          <w:b/>
          <w:bCs/>
          <w:sz w:val="28"/>
          <w:szCs w:val="28"/>
        </w:rPr>
        <w:t>Più libri più liberi</w:t>
      </w:r>
    </w:p>
    <w:p w14:paraId="0AE9195A" w14:textId="77777777" w:rsidR="00DF3E71" w:rsidRPr="003A3A72" w:rsidRDefault="00DF3E71" w:rsidP="0002344E">
      <w:pPr>
        <w:jc w:val="center"/>
        <w:rPr>
          <w:rFonts w:ascii="Calibri" w:eastAsia="Calibri" w:hAnsi="Calibri" w:cs="Calibri"/>
          <w:b/>
          <w:bCs/>
          <w:sz w:val="28"/>
          <w:szCs w:val="28"/>
        </w:rPr>
      </w:pPr>
      <w:r w:rsidRPr="003A3A72">
        <w:rPr>
          <w:rFonts w:ascii="Calibri" w:hAnsi="Calibri" w:cs="Calibri"/>
          <w:b/>
          <w:bCs/>
          <w:sz w:val="28"/>
          <w:szCs w:val="28"/>
        </w:rPr>
        <w:t>4-8 dicembre, La Nuvola – Roma</w:t>
      </w:r>
    </w:p>
    <w:p w14:paraId="0FFBD7AB" w14:textId="3C80698B" w:rsidR="00DF3E71" w:rsidRPr="003A3A72" w:rsidRDefault="0049628A" w:rsidP="0002344E">
      <w:pPr>
        <w:jc w:val="center"/>
        <w:rPr>
          <w:rFonts w:ascii="Calibri" w:hAnsi="Calibri" w:cs="Calibri"/>
          <w:b/>
          <w:bCs/>
          <w:sz w:val="28"/>
          <w:szCs w:val="28"/>
        </w:rPr>
      </w:pPr>
      <w:r>
        <w:rPr>
          <w:rFonts w:ascii="Calibri" w:hAnsi="Calibri" w:cs="Calibri"/>
          <w:b/>
          <w:bCs/>
          <w:sz w:val="28"/>
          <w:szCs w:val="28"/>
        </w:rPr>
        <w:t>Si conclude la</w:t>
      </w:r>
      <w:r w:rsidR="00695FFD" w:rsidRPr="003A3A72">
        <w:rPr>
          <w:rFonts w:ascii="Calibri" w:hAnsi="Calibri" w:cs="Calibri"/>
          <w:b/>
          <w:bCs/>
          <w:sz w:val="28"/>
          <w:szCs w:val="28"/>
        </w:rPr>
        <w:t xml:space="preserve"> Fiera Nazionale della Piccola e Media Editoria</w:t>
      </w:r>
    </w:p>
    <w:p w14:paraId="502DE813" w14:textId="2CFC896E" w:rsidR="00695FFD" w:rsidRDefault="00695FFD" w:rsidP="0002344E">
      <w:pPr>
        <w:jc w:val="center"/>
        <w:rPr>
          <w:rFonts w:ascii="Calibri" w:hAnsi="Calibri" w:cs="Calibri"/>
          <w:b/>
          <w:bCs/>
          <w:sz w:val="28"/>
          <w:szCs w:val="28"/>
        </w:rPr>
      </w:pPr>
      <w:r w:rsidRPr="003A3A72">
        <w:rPr>
          <w:rFonts w:ascii="Calibri" w:hAnsi="Calibri" w:cs="Calibri"/>
          <w:b/>
          <w:bCs/>
          <w:sz w:val="28"/>
          <w:szCs w:val="28"/>
        </w:rPr>
        <w:t xml:space="preserve">Ragioni e sentimenti </w:t>
      </w:r>
      <w:r w:rsidR="009073AC">
        <w:rPr>
          <w:rFonts w:ascii="Calibri" w:hAnsi="Calibri" w:cs="Calibri"/>
          <w:b/>
          <w:bCs/>
          <w:sz w:val="28"/>
          <w:szCs w:val="28"/>
        </w:rPr>
        <w:t xml:space="preserve">- </w:t>
      </w:r>
      <w:r w:rsidR="00962603">
        <w:rPr>
          <w:rFonts w:ascii="Calibri" w:hAnsi="Calibri" w:cs="Calibri"/>
          <w:b/>
          <w:bCs/>
          <w:sz w:val="28"/>
          <w:szCs w:val="28"/>
        </w:rPr>
        <w:t>Visitatori, eventi e dibattito</w:t>
      </w:r>
      <w:r w:rsidR="00A26DB3">
        <w:rPr>
          <w:rFonts w:ascii="Calibri" w:hAnsi="Calibri" w:cs="Calibri"/>
          <w:b/>
          <w:bCs/>
          <w:sz w:val="28"/>
          <w:szCs w:val="28"/>
        </w:rPr>
        <w:t xml:space="preserve"> sulla libertà di espressione</w:t>
      </w:r>
    </w:p>
    <w:p w14:paraId="244A1D26" w14:textId="77777777" w:rsidR="004B0DBB" w:rsidRPr="003A3A72" w:rsidRDefault="004B0DBB" w:rsidP="0002344E">
      <w:pPr>
        <w:jc w:val="center"/>
        <w:rPr>
          <w:rFonts w:ascii="Calibri" w:eastAsia="Calibri" w:hAnsi="Calibri" w:cs="Calibri"/>
          <w:b/>
          <w:bCs/>
          <w:i/>
          <w:iCs/>
          <w:sz w:val="28"/>
          <w:szCs w:val="28"/>
        </w:rPr>
      </w:pPr>
    </w:p>
    <w:p w14:paraId="27418E5F" w14:textId="77777777" w:rsidR="00DF3E71" w:rsidRPr="003A3A72" w:rsidRDefault="00DF3E71" w:rsidP="00695FFD">
      <w:pPr>
        <w:jc w:val="both"/>
        <w:rPr>
          <w:rFonts w:ascii="Calibri" w:eastAsia="Calibri" w:hAnsi="Calibri" w:cs="Calibri"/>
          <w:sz w:val="22"/>
          <w:szCs w:val="22"/>
        </w:rPr>
      </w:pPr>
    </w:p>
    <w:p w14:paraId="41C1CD59" w14:textId="09F864CE" w:rsidR="00C2015F" w:rsidRDefault="00DF3E71" w:rsidP="00A934F4">
      <w:pPr>
        <w:jc w:val="both"/>
        <w:rPr>
          <w:rFonts w:ascii="Calibri" w:eastAsia="Calibri" w:hAnsi="Calibri" w:cs="Calibri"/>
        </w:rPr>
      </w:pPr>
      <w:r w:rsidRPr="003A3A72">
        <w:rPr>
          <w:rFonts w:ascii="Calibri" w:hAnsi="Calibri" w:cs="Calibri"/>
          <w:i/>
          <w:iCs/>
        </w:rPr>
        <w:t xml:space="preserve">Roma, </w:t>
      </w:r>
      <w:r w:rsidR="0049628A">
        <w:rPr>
          <w:rFonts w:ascii="Calibri" w:hAnsi="Calibri" w:cs="Calibri"/>
          <w:i/>
          <w:iCs/>
        </w:rPr>
        <w:t>8</w:t>
      </w:r>
      <w:r w:rsidRPr="003A3A72">
        <w:rPr>
          <w:rFonts w:ascii="Calibri" w:hAnsi="Calibri" w:cs="Calibri"/>
          <w:i/>
          <w:iCs/>
        </w:rPr>
        <w:t xml:space="preserve"> dicembre 2025 –</w:t>
      </w:r>
      <w:r w:rsidRPr="003A3A72">
        <w:rPr>
          <w:rFonts w:ascii="Calibri" w:hAnsi="Calibri" w:cs="Calibri"/>
        </w:rPr>
        <w:t xml:space="preserve"> </w:t>
      </w:r>
      <w:r w:rsidR="009073AC">
        <w:rPr>
          <w:rFonts w:ascii="Calibri" w:eastAsia="Calibri" w:hAnsi="Calibri" w:cs="Calibri"/>
        </w:rPr>
        <w:t>L</w:t>
      </w:r>
      <w:r w:rsidR="00B27CFF">
        <w:rPr>
          <w:rFonts w:ascii="Calibri" w:eastAsia="Calibri" w:hAnsi="Calibri" w:cs="Calibri"/>
        </w:rPr>
        <w:t>’</w:t>
      </w:r>
      <w:r w:rsidR="009073AC">
        <w:rPr>
          <w:rFonts w:ascii="Calibri" w:eastAsia="Calibri" w:hAnsi="Calibri" w:cs="Calibri"/>
        </w:rPr>
        <w:t xml:space="preserve">edizione </w:t>
      </w:r>
      <w:r w:rsidR="00B27CFF">
        <w:rPr>
          <w:rFonts w:ascii="Calibri" w:eastAsia="Calibri" w:hAnsi="Calibri" w:cs="Calibri"/>
        </w:rPr>
        <w:t xml:space="preserve">2025 </w:t>
      </w:r>
      <w:r w:rsidR="009073AC">
        <w:rPr>
          <w:rFonts w:ascii="Calibri" w:eastAsia="Calibri" w:hAnsi="Calibri" w:cs="Calibri"/>
        </w:rPr>
        <w:t xml:space="preserve">di </w:t>
      </w:r>
      <w:r w:rsidR="009073AC" w:rsidRPr="009073AC">
        <w:rPr>
          <w:rFonts w:ascii="Calibri" w:eastAsia="Calibri" w:hAnsi="Calibri" w:cs="Calibri"/>
          <w:i/>
          <w:iCs/>
        </w:rPr>
        <w:t>Più libri più liberi</w:t>
      </w:r>
      <w:r w:rsidR="00E909EC">
        <w:rPr>
          <w:rFonts w:ascii="Calibri" w:eastAsia="Calibri" w:hAnsi="Calibri" w:cs="Calibri"/>
        </w:rPr>
        <w:t xml:space="preserve">, la </w:t>
      </w:r>
      <w:r w:rsidR="0049628A">
        <w:rPr>
          <w:rFonts w:ascii="Calibri" w:eastAsia="Calibri" w:hAnsi="Calibri" w:cs="Calibri"/>
        </w:rPr>
        <w:t>F</w:t>
      </w:r>
      <w:r w:rsidR="00E909EC">
        <w:rPr>
          <w:rFonts w:ascii="Calibri" w:eastAsia="Calibri" w:hAnsi="Calibri" w:cs="Calibri"/>
        </w:rPr>
        <w:t xml:space="preserve">iera </w:t>
      </w:r>
      <w:r w:rsidR="0049628A">
        <w:rPr>
          <w:rFonts w:ascii="Calibri" w:eastAsia="Calibri" w:hAnsi="Calibri" w:cs="Calibri"/>
        </w:rPr>
        <w:t>N</w:t>
      </w:r>
      <w:r w:rsidR="00E909EC">
        <w:rPr>
          <w:rFonts w:ascii="Calibri" w:eastAsia="Calibri" w:hAnsi="Calibri" w:cs="Calibri"/>
        </w:rPr>
        <w:t xml:space="preserve">azionale della Piccola e Media editoria organizzata </w:t>
      </w:r>
      <w:r w:rsidR="008C3934" w:rsidRPr="000B3FFF">
        <w:rPr>
          <w:rFonts w:ascii="Calibri" w:eastAsia="Calibri" w:hAnsi="Calibri" w:cs="Calibri"/>
          <w:b/>
          <w:bCs/>
        </w:rPr>
        <w:t>dall’</w:t>
      </w:r>
      <w:r w:rsidR="000B3FFF" w:rsidRPr="000B3FFF">
        <w:rPr>
          <w:rFonts w:ascii="Calibri" w:eastAsia="Calibri" w:hAnsi="Calibri" w:cs="Calibri"/>
          <w:b/>
          <w:bCs/>
        </w:rPr>
        <w:t>Associazione Italiana Editori</w:t>
      </w:r>
      <w:r w:rsidR="00E909EC">
        <w:rPr>
          <w:rFonts w:ascii="Calibri" w:eastAsia="Calibri" w:hAnsi="Calibri" w:cs="Calibri"/>
        </w:rPr>
        <w:t xml:space="preserve">, </w:t>
      </w:r>
      <w:r w:rsidR="009073AC">
        <w:rPr>
          <w:rFonts w:ascii="Calibri" w:eastAsia="Calibri" w:hAnsi="Calibri" w:cs="Calibri"/>
        </w:rPr>
        <w:t>si conclude oggi, lunedì 8 dicembre</w:t>
      </w:r>
      <w:r w:rsidR="00E909EC">
        <w:rPr>
          <w:rFonts w:ascii="Calibri" w:eastAsia="Calibri" w:hAnsi="Calibri" w:cs="Calibri"/>
        </w:rPr>
        <w:t>, dopo</w:t>
      </w:r>
      <w:r w:rsidR="009073AC">
        <w:rPr>
          <w:rFonts w:ascii="Calibri" w:eastAsia="Calibri" w:hAnsi="Calibri" w:cs="Calibri"/>
        </w:rPr>
        <w:t xml:space="preserve"> cinque </w:t>
      </w:r>
      <w:r w:rsidR="00E909EC">
        <w:rPr>
          <w:rFonts w:ascii="Calibri" w:eastAsia="Calibri" w:hAnsi="Calibri" w:cs="Calibri"/>
        </w:rPr>
        <w:t xml:space="preserve">intense </w:t>
      </w:r>
      <w:r w:rsidR="009073AC">
        <w:rPr>
          <w:rFonts w:ascii="Calibri" w:eastAsia="Calibri" w:hAnsi="Calibri" w:cs="Calibri"/>
        </w:rPr>
        <w:t>giornate di</w:t>
      </w:r>
      <w:r w:rsidR="00E909EC">
        <w:rPr>
          <w:rFonts w:ascii="Calibri" w:eastAsia="Calibri" w:hAnsi="Calibri" w:cs="Calibri"/>
        </w:rPr>
        <w:t xml:space="preserve"> eventi. </w:t>
      </w:r>
      <w:r w:rsidR="00E909EC" w:rsidRPr="00DA0011">
        <w:rPr>
          <w:rFonts w:ascii="Calibri" w:eastAsia="Calibri" w:hAnsi="Calibri" w:cs="Calibri"/>
        </w:rPr>
        <w:t xml:space="preserve">Oltre </w:t>
      </w:r>
      <w:r w:rsidR="00B93197">
        <w:rPr>
          <w:rFonts w:ascii="Calibri" w:eastAsia="Calibri" w:hAnsi="Calibri" w:cs="Calibri"/>
        </w:rPr>
        <w:t>85</w:t>
      </w:r>
      <w:r w:rsidR="00E909EC" w:rsidRPr="00DA0011">
        <w:rPr>
          <w:rFonts w:ascii="Calibri" w:eastAsia="Calibri" w:hAnsi="Calibri" w:cs="Calibri"/>
        </w:rPr>
        <w:t xml:space="preserve"> mila visitatori</w:t>
      </w:r>
      <w:r w:rsidR="00B93197">
        <w:rPr>
          <w:rFonts w:ascii="Calibri" w:eastAsia="Calibri" w:hAnsi="Calibri" w:cs="Calibri"/>
        </w:rPr>
        <w:t xml:space="preserve"> alla fine del quarto giorno di fiera</w:t>
      </w:r>
      <w:r w:rsidR="000B3FFF" w:rsidRPr="00DA0011">
        <w:rPr>
          <w:rFonts w:ascii="Calibri" w:eastAsia="Calibri" w:hAnsi="Calibri" w:cs="Calibri"/>
        </w:rPr>
        <w:t>,</w:t>
      </w:r>
      <w:r w:rsidR="000B3FFF">
        <w:rPr>
          <w:rFonts w:ascii="Calibri" w:eastAsia="Calibri" w:hAnsi="Calibri" w:cs="Calibri"/>
        </w:rPr>
        <w:t xml:space="preserve"> </w:t>
      </w:r>
      <w:r w:rsidR="00DA0011">
        <w:rPr>
          <w:rFonts w:ascii="Calibri" w:eastAsia="Calibri" w:hAnsi="Calibri" w:cs="Calibri"/>
        </w:rPr>
        <w:t xml:space="preserve">che consentono di immaginare una previsione </w:t>
      </w:r>
      <w:r w:rsidR="00901802">
        <w:rPr>
          <w:rFonts w:ascii="Calibri" w:eastAsia="Calibri" w:hAnsi="Calibri" w:cs="Calibri"/>
        </w:rPr>
        <w:t>in linea con la</w:t>
      </w:r>
      <w:r w:rsidR="000B3FFF">
        <w:rPr>
          <w:rFonts w:ascii="Calibri" w:eastAsia="Calibri" w:hAnsi="Calibri" w:cs="Calibri"/>
        </w:rPr>
        <w:t xml:space="preserve"> scorsa edizione,</w:t>
      </w:r>
      <w:r w:rsidR="00E909EC">
        <w:rPr>
          <w:rFonts w:ascii="Calibri" w:eastAsia="Calibri" w:hAnsi="Calibri" w:cs="Calibri"/>
        </w:rPr>
        <w:t xml:space="preserve"> hanno varcato la</w:t>
      </w:r>
      <w:r w:rsidR="00E909EC" w:rsidRPr="00E909EC">
        <w:rPr>
          <w:rFonts w:ascii="Calibri" w:eastAsia="Calibri" w:hAnsi="Calibri" w:cs="Calibri"/>
        </w:rPr>
        <w:t xml:space="preserve"> soglia della </w:t>
      </w:r>
      <w:r w:rsidR="00E909EC" w:rsidRPr="00E909EC">
        <w:rPr>
          <w:rFonts w:ascii="Calibri" w:eastAsia="Calibri" w:hAnsi="Calibri" w:cs="Calibri"/>
          <w:b/>
          <w:bCs/>
        </w:rPr>
        <w:t>Nuvola</w:t>
      </w:r>
      <w:r w:rsidR="00A819BE">
        <w:rPr>
          <w:rFonts w:ascii="Calibri" w:eastAsia="Calibri" w:hAnsi="Calibri" w:cs="Calibri"/>
          <w:b/>
          <w:bCs/>
        </w:rPr>
        <w:t xml:space="preserve"> </w:t>
      </w:r>
      <w:r w:rsidR="00A819BE" w:rsidRPr="00A819BE">
        <w:rPr>
          <w:rFonts w:ascii="Calibri" w:eastAsia="Calibri" w:hAnsi="Calibri" w:cs="Calibri"/>
        </w:rPr>
        <w:t>dell’Eur</w:t>
      </w:r>
      <w:r w:rsidR="00E909EC" w:rsidRPr="00A819BE">
        <w:rPr>
          <w:rFonts w:ascii="Calibri" w:eastAsia="Calibri" w:hAnsi="Calibri" w:cs="Calibri"/>
        </w:rPr>
        <w:t>,</w:t>
      </w:r>
      <w:r w:rsidR="004B0DBB">
        <w:rPr>
          <w:rFonts w:ascii="Calibri" w:eastAsia="Calibri" w:hAnsi="Calibri" w:cs="Calibri"/>
        </w:rPr>
        <w:t xml:space="preserve"> </w:t>
      </w:r>
      <w:r w:rsidR="00E909EC" w:rsidRPr="00E909EC">
        <w:rPr>
          <w:rFonts w:ascii="Calibri" w:eastAsia="Calibri" w:hAnsi="Calibri" w:cs="Calibri"/>
        </w:rPr>
        <w:t>dove</w:t>
      </w:r>
      <w:r w:rsidR="008C3934">
        <w:rPr>
          <w:rFonts w:ascii="Calibri" w:eastAsia="Calibri" w:hAnsi="Calibri" w:cs="Calibri"/>
        </w:rPr>
        <w:t xml:space="preserve"> </w:t>
      </w:r>
      <w:r w:rsidR="00E909EC" w:rsidRPr="00E909EC">
        <w:rPr>
          <w:rFonts w:ascii="Calibri" w:eastAsia="Calibri" w:hAnsi="Calibri" w:cs="Calibri"/>
          <w:b/>
          <w:bCs/>
        </w:rPr>
        <w:t>il libro</w:t>
      </w:r>
      <w:r w:rsidR="00E909EC" w:rsidRPr="00E909EC">
        <w:rPr>
          <w:rFonts w:ascii="Calibri" w:eastAsia="Calibri" w:hAnsi="Calibri" w:cs="Calibri"/>
        </w:rPr>
        <w:t> </w:t>
      </w:r>
      <w:r w:rsidR="00E909EC">
        <w:rPr>
          <w:rFonts w:ascii="Calibri" w:eastAsia="Calibri" w:hAnsi="Calibri" w:cs="Calibri"/>
        </w:rPr>
        <w:t xml:space="preserve">è stato il </w:t>
      </w:r>
      <w:r w:rsidR="00E909EC" w:rsidRPr="00E909EC">
        <w:rPr>
          <w:rFonts w:ascii="Calibri" w:eastAsia="Calibri" w:hAnsi="Calibri" w:cs="Calibri"/>
        </w:rPr>
        <w:t xml:space="preserve">protagonista </w:t>
      </w:r>
      <w:r w:rsidR="00B27CFF">
        <w:rPr>
          <w:rFonts w:ascii="Calibri" w:eastAsia="Calibri" w:hAnsi="Calibri" w:cs="Calibri"/>
        </w:rPr>
        <w:t>di</w:t>
      </w:r>
      <w:r w:rsidR="00E909EC">
        <w:rPr>
          <w:rFonts w:ascii="Calibri" w:eastAsia="Calibri" w:hAnsi="Calibri" w:cs="Calibri"/>
        </w:rPr>
        <w:t xml:space="preserve"> </w:t>
      </w:r>
      <w:r w:rsidR="00E909EC" w:rsidRPr="00E909EC">
        <w:rPr>
          <w:rFonts w:ascii="Calibri" w:eastAsia="Calibri" w:hAnsi="Calibri" w:cs="Calibri"/>
          <w:i/>
          <w:iCs/>
        </w:rPr>
        <w:t>Ragioni e sentimenti</w:t>
      </w:r>
      <w:r w:rsidR="00B27CFF">
        <w:rPr>
          <w:rFonts w:ascii="Calibri" w:eastAsia="Calibri" w:hAnsi="Calibri" w:cs="Calibri"/>
        </w:rPr>
        <w:t xml:space="preserve">, </w:t>
      </w:r>
      <w:r w:rsidR="00AC7F37">
        <w:rPr>
          <w:rFonts w:ascii="Calibri" w:eastAsia="Calibri" w:hAnsi="Calibri" w:cs="Calibri"/>
        </w:rPr>
        <w:t xml:space="preserve">il programma dedicato a </w:t>
      </w:r>
      <w:r w:rsidR="00AC7F37" w:rsidRPr="00B27CFF">
        <w:rPr>
          <w:rFonts w:ascii="Calibri" w:eastAsia="Calibri" w:hAnsi="Calibri" w:cs="Calibri"/>
          <w:i/>
          <w:iCs/>
        </w:rPr>
        <w:t>Jane Austen</w:t>
      </w:r>
      <w:r w:rsidR="00AC7F37">
        <w:rPr>
          <w:rFonts w:ascii="Calibri" w:eastAsia="Calibri" w:hAnsi="Calibri" w:cs="Calibri"/>
        </w:rPr>
        <w:t xml:space="preserve"> curato da </w:t>
      </w:r>
      <w:r w:rsidR="00AC7F37" w:rsidRPr="00792DD2">
        <w:rPr>
          <w:rFonts w:ascii="Calibri" w:eastAsia="Calibri" w:hAnsi="Calibri" w:cs="Calibri"/>
          <w:b/>
          <w:bCs/>
        </w:rPr>
        <w:t>Chiara Valerio</w:t>
      </w:r>
      <w:r w:rsidR="00AC7F37">
        <w:rPr>
          <w:rFonts w:ascii="Calibri" w:eastAsia="Calibri" w:hAnsi="Calibri" w:cs="Calibri"/>
        </w:rPr>
        <w:t xml:space="preserve"> nel suo ultimo anno di curatela </w:t>
      </w:r>
      <w:r w:rsidR="00B27CFF">
        <w:rPr>
          <w:rFonts w:ascii="Calibri" w:eastAsia="Calibri" w:hAnsi="Calibri" w:cs="Calibri"/>
        </w:rPr>
        <w:t>di PLPL</w:t>
      </w:r>
      <w:r w:rsidR="00AC7F37">
        <w:rPr>
          <w:rFonts w:ascii="Calibri" w:eastAsia="Calibri" w:hAnsi="Calibri" w:cs="Calibri"/>
        </w:rPr>
        <w:t>,</w:t>
      </w:r>
      <w:r w:rsidR="00B27CFF">
        <w:rPr>
          <w:rFonts w:ascii="Calibri" w:eastAsia="Calibri" w:hAnsi="Calibri" w:cs="Calibri"/>
        </w:rPr>
        <w:t xml:space="preserve"> </w:t>
      </w:r>
      <w:r w:rsidR="008C3934">
        <w:rPr>
          <w:rFonts w:ascii="Calibri" w:eastAsia="Calibri" w:hAnsi="Calibri" w:cs="Calibri"/>
        </w:rPr>
        <w:t xml:space="preserve">e </w:t>
      </w:r>
      <w:r w:rsidR="00E909EC" w:rsidRPr="00E909EC">
        <w:rPr>
          <w:rFonts w:ascii="Calibri" w:eastAsia="Calibri" w:hAnsi="Calibri" w:cs="Calibri"/>
        </w:rPr>
        <w:t xml:space="preserve">camminando tra gli spazi sospesi </w:t>
      </w:r>
      <w:r w:rsidR="00E909EC">
        <w:rPr>
          <w:rFonts w:ascii="Calibri" w:eastAsia="Calibri" w:hAnsi="Calibri" w:cs="Calibri"/>
        </w:rPr>
        <w:t>una grande comu</w:t>
      </w:r>
      <w:r w:rsidR="00C072FE">
        <w:rPr>
          <w:rFonts w:ascii="Calibri" w:eastAsia="Calibri" w:hAnsi="Calibri" w:cs="Calibri"/>
        </w:rPr>
        <w:t>ni</w:t>
      </w:r>
      <w:r w:rsidR="00E909EC">
        <w:rPr>
          <w:rFonts w:ascii="Calibri" w:eastAsia="Calibri" w:hAnsi="Calibri" w:cs="Calibri"/>
        </w:rPr>
        <w:t xml:space="preserve">tà di </w:t>
      </w:r>
      <w:r w:rsidR="00E909EC" w:rsidRPr="00E909EC">
        <w:rPr>
          <w:rFonts w:ascii="Calibri" w:eastAsia="Calibri" w:hAnsi="Calibri" w:cs="Calibri"/>
        </w:rPr>
        <w:t>lettori ha</w:t>
      </w:r>
      <w:r w:rsidR="00E909EC">
        <w:rPr>
          <w:rFonts w:ascii="Calibri" w:eastAsia="Calibri" w:hAnsi="Calibri" w:cs="Calibri"/>
        </w:rPr>
        <w:t xml:space="preserve"> avuto</w:t>
      </w:r>
      <w:r w:rsidR="00E909EC" w:rsidRPr="00E909EC">
        <w:rPr>
          <w:rFonts w:ascii="Calibri" w:eastAsia="Calibri" w:hAnsi="Calibri" w:cs="Calibri"/>
        </w:rPr>
        <w:t xml:space="preserve"> l’occasione di incontrare centinaia </w:t>
      </w:r>
      <w:r w:rsidR="00C31D54">
        <w:rPr>
          <w:rFonts w:ascii="Calibri" w:eastAsia="Calibri" w:hAnsi="Calibri" w:cs="Calibri"/>
        </w:rPr>
        <w:t xml:space="preserve">di </w:t>
      </w:r>
      <w:r w:rsidR="00E909EC" w:rsidRPr="00E909EC">
        <w:rPr>
          <w:rFonts w:ascii="Calibri" w:eastAsia="Calibri" w:hAnsi="Calibri" w:cs="Calibri"/>
        </w:rPr>
        <w:t>scrittrici e scrittori da tutto il mondo</w:t>
      </w:r>
      <w:r w:rsidR="00C072FE">
        <w:rPr>
          <w:rFonts w:ascii="Calibri" w:eastAsia="Calibri" w:hAnsi="Calibri" w:cs="Calibri"/>
        </w:rPr>
        <w:t xml:space="preserve">. </w:t>
      </w:r>
    </w:p>
    <w:p w14:paraId="4586F4CF" w14:textId="77777777" w:rsidR="00C2015F" w:rsidRDefault="00C2015F" w:rsidP="00A934F4">
      <w:pPr>
        <w:jc w:val="both"/>
        <w:rPr>
          <w:rFonts w:ascii="Calibri" w:eastAsia="Calibri" w:hAnsi="Calibri" w:cs="Calibri"/>
        </w:rPr>
      </w:pPr>
    </w:p>
    <w:p w14:paraId="5A24C53E" w14:textId="4AED0F27" w:rsidR="000B3FFF" w:rsidRDefault="000B3FFF" w:rsidP="00A934F4">
      <w:pPr>
        <w:jc w:val="both"/>
        <w:rPr>
          <w:rFonts w:ascii="Calibri" w:eastAsia="Calibri" w:hAnsi="Calibri" w:cs="Calibri"/>
        </w:rPr>
      </w:pPr>
      <w:r w:rsidRPr="009073AC">
        <w:rPr>
          <w:rFonts w:ascii="Calibri" w:eastAsia="Calibri" w:hAnsi="Calibri" w:cs="Calibri"/>
        </w:rPr>
        <w:t>I</w:t>
      </w:r>
      <w:r>
        <w:rPr>
          <w:rFonts w:ascii="Calibri" w:eastAsia="Calibri" w:hAnsi="Calibri" w:cs="Calibri"/>
        </w:rPr>
        <w:t>n breve i</w:t>
      </w:r>
      <w:r w:rsidRPr="009073AC">
        <w:rPr>
          <w:rFonts w:ascii="Calibri" w:eastAsia="Calibri" w:hAnsi="Calibri" w:cs="Calibri"/>
        </w:rPr>
        <w:t xml:space="preserve"> numeri </w:t>
      </w:r>
      <w:r>
        <w:rPr>
          <w:rFonts w:ascii="Calibri" w:eastAsia="Calibri" w:hAnsi="Calibri" w:cs="Calibri"/>
        </w:rPr>
        <w:t>di quest’anno</w:t>
      </w:r>
      <w:r w:rsidRPr="009073AC">
        <w:rPr>
          <w:rFonts w:ascii="Calibri" w:eastAsia="Calibri" w:hAnsi="Calibri" w:cs="Calibri"/>
        </w:rPr>
        <w:t xml:space="preserve">: </w:t>
      </w:r>
      <w:r w:rsidRPr="00B27CFF">
        <w:rPr>
          <w:rFonts w:ascii="Calibri" w:eastAsia="Calibri" w:hAnsi="Calibri" w:cs="Calibri"/>
          <w:b/>
          <w:bCs/>
        </w:rPr>
        <w:t>55mila mq</w:t>
      </w:r>
      <w:r>
        <w:rPr>
          <w:rFonts w:ascii="Calibri" w:eastAsia="Calibri" w:hAnsi="Calibri" w:cs="Calibri"/>
        </w:rPr>
        <w:t xml:space="preserve"> di aree espositive, </w:t>
      </w:r>
      <w:r w:rsidRPr="00C072FE">
        <w:rPr>
          <w:rFonts w:ascii="Calibri" w:eastAsia="Calibri" w:hAnsi="Calibri" w:cs="Calibri"/>
          <w:b/>
          <w:bCs/>
        </w:rPr>
        <w:t xml:space="preserve">604 </w:t>
      </w:r>
      <w:r>
        <w:rPr>
          <w:rFonts w:ascii="Calibri" w:eastAsia="Calibri" w:hAnsi="Calibri" w:cs="Calibri"/>
          <w:b/>
          <w:bCs/>
        </w:rPr>
        <w:t xml:space="preserve">espositori </w:t>
      </w:r>
      <w:r>
        <w:rPr>
          <w:rFonts w:ascii="Calibri" w:eastAsia="Calibri" w:hAnsi="Calibri" w:cs="Calibri"/>
        </w:rPr>
        <w:t>distribuiti tra</w:t>
      </w:r>
      <w:r w:rsidRPr="00BC64DB">
        <w:rPr>
          <w:rFonts w:ascii="Calibri" w:eastAsia="Calibri" w:hAnsi="Calibri" w:cs="Calibri"/>
        </w:rPr>
        <w:t xml:space="preserve"> piano polivalente e forum</w:t>
      </w:r>
      <w:r w:rsidRPr="009073AC">
        <w:rPr>
          <w:rFonts w:ascii="Calibri" w:eastAsia="Calibri" w:hAnsi="Calibri" w:cs="Calibri"/>
        </w:rPr>
        <w:t xml:space="preserve">, </w:t>
      </w:r>
      <w:r>
        <w:rPr>
          <w:rFonts w:ascii="Calibri" w:eastAsia="Calibri" w:hAnsi="Calibri" w:cs="Calibri"/>
          <w:b/>
          <w:bCs/>
        </w:rPr>
        <w:t>17</w:t>
      </w:r>
      <w:r w:rsidRPr="009073AC">
        <w:rPr>
          <w:rFonts w:ascii="Calibri" w:eastAsia="Calibri" w:hAnsi="Calibri" w:cs="Calibri"/>
          <w:b/>
          <w:bCs/>
        </w:rPr>
        <w:t xml:space="preserve"> sale</w:t>
      </w:r>
      <w:r>
        <w:rPr>
          <w:rFonts w:ascii="Calibri" w:eastAsia="Calibri" w:hAnsi="Calibri" w:cs="Calibri"/>
          <w:b/>
          <w:bCs/>
        </w:rPr>
        <w:t xml:space="preserve"> incontri e spazi collettivi </w:t>
      </w:r>
      <w:r w:rsidRPr="00B27CFF">
        <w:rPr>
          <w:rFonts w:ascii="Calibri" w:eastAsia="Calibri" w:hAnsi="Calibri" w:cs="Calibri"/>
        </w:rPr>
        <w:t>per oltre</w:t>
      </w:r>
      <w:r>
        <w:rPr>
          <w:rFonts w:ascii="Calibri" w:eastAsia="Calibri" w:hAnsi="Calibri" w:cs="Calibri"/>
          <w:b/>
          <w:bCs/>
        </w:rPr>
        <w:t xml:space="preserve"> </w:t>
      </w:r>
      <w:r w:rsidRPr="00C072FE">
        <w:rPr>
          <w:rFonts w:ascii="Calibri" w:eastAsia="Calibri" w:hAnsi="Calibri" w:cs="Calibri"/>
          <w:b/>
          <w:bCs/>
        </w:rPr>
        <w:t>7</w:t>
      </w:r>
      <w:r>
        <w:rPr>
          <w:rFonts w:ascii="Calibri" w:eastAsia="Calibri" w:hAnsi="Calibri" w:cs="Calibri"/>
          <w:b/>
          <w:bCs/>
        </w:rPr>
        <w:t>50</w:t>
      </w:r>
      <w:r w:rsidRPr="009073AC">
        <w:rPr>
          <w:rFonts w:ascii="Calibri" w:eastAsia="Calibri" w:hAnsi="Calibri" w:cs="Calibri"/>
          <w:b/>
          <w:bCs/>
        </w:rPr>
        <w:t xml:space="preserve"> eventi</w:t>
      </w:r>
      <w:r>
        <w:rPr>
          <w:rFonts w:ascii="Calibri" w:eastAsia="Calibri" w:hAnsi="Calibri" w:cs="Calibri"/>
        </w:rPr>
        <w:t xml:space="preserve"> </w:t>
      </w:r>
      <w:r w:rsidRPr="00B640A7">
        <w:rPr>
          <w:rFonts w:ascii="Calibri" w:eastAsia="Calibri" w:hAnsi="Calibri" w:cs="Calibri"/>
        </w:rPr>
        <w:t xml:space="preserve">pubblici </w:t>
      </w:r>
      <w:r w:rsidR="00A20973" w:rsidRPr="00B640A7">
        <w:rPr>
          <w:rFonts w:ascii="Calibri" w:eastAsia="Calibri" w:hAnsi="Calibri" w:cs="Calibri"/>
        </w:rPr>
        <w:t xml:space="preserve">e </w:t>
      </w:r>
      <w:r w:rsidR="00A20973" w:rsidRPr="00B640A7">
        <w:rPr>
          <w:rFonts w:ascii="Calibri" w:eastAsia="Calibri" w:hAnsi="Calibri" w:cs="Calibri"/>
          <w:b/>
          <w:bCs/>
        </w:rPr>
        <w:t>1</w:t>
      </w:r>
      <w:r w:rsidR="00B640A7" w:rsidRPr="00B640A7">
        <w:rPr>
          <w:rFonts w:ascii="Calibri" w:eastAsia="Calibri" w:hAnsi="Calibri" w:cs="Calibri"/>
          <w:b/>
          <w:bCs/>
        </w:rPr>
        <w:t>8</w:t>
      </w:r>
      <w:r w:rsidR="00A20973" w:rsidRPr="00B640A7">
        <w:rPr>
          <w:rFonts w:ascii="Calibri" w:eastAsia="Calibri" w:hAnsi="Calibri" w:cs="Calibri"/>
          <w:b/>
          <w:bCs/>
        </w:rPr>
        <w:t xml:space="preserve">00 </w:t>
      </w:r>
      <w:r w:rsidR="00B640A7" w:rsidRPr="00B640A7">
        <w:rPr>
          <w:rFonts w:ascii="Calibri" w:eastAsia="Calibri" w:hAnsi="Calibri" w:cs="Calibri"/>
          <w:b/>
          <w:bCs/>
        </w:rPr>
        <w:t>relatori</w:t>
      </w:r>
      <w:r w:rsidRPr="00B640A7">
        <w:rPr>
          <w:rFonts w:ascii="Calibri" w:eastAsia="Calibri" w:hAnsi="Calibri" w:cs="Calibri"/>
        </w:rPr>
        <w:t>. Grazie</w:t>
      </w:r>
      <w:r w:rsidRPr="009073AC">
        <w:rPr>
          <w:rFonts w:ascii="Calibri" w:eastAsia="Calibri" w:hAnsi="Calibri" w:cs="Calibri"/>
        </w:rPr>
        <w:t xml:space="preserve"> al </w:t>
      </w:r>
      <w:r w:rsidRPr="009073AC">
        <w:rPr>
          <w:rFonts w:ascii="Calibri" w:eastAsia="Calibri" w:hAnsi="Calibri" w:cs="Calibri"/>
          <w:b/>
          <w:bCs/>
        </w:rPr>
        <w:t>sito</w:t>
      </w:r>
      <w:r w:rsidRPr="00B27CFF">
        <w:rPr>
          <w:rFonts w:ascii="Calibri" w:eastAsia="Calibri" w:hAnsi="Calibri" w:cs="Calibri"/>
          <w:b/>
          <w:bCs/>
        </w:rPr>
        <w:t xml:space="preserve"> </w:t>
      </w:r>
      <w:r>
        <w:rPr>
          <w:rFonts w:ascii="Calibri" w:eastAsia="Calibri" w:hAnsi="Calibri" w:cs="Calibri"/>
        </w:rPr>
        <w:t xml:space="preserve">costantemente aggiornato e alla </w:t>
      </w:r>
      <w:r w:rsidRPr="00A819BE">
        <w:rPr>
          <w:rFonts w:ascii="Calibri" w:eastAsia="Calibri" w:hAnsi="Calibri" w:cs="Calibri"/>
          <w:b/>
          <w:bCs/>
        </w:rPr>
        <w:t>App</w:t>
      </w:r>
      <w:r>
        <w:rPr>
          <w:rFonts w:ascii="Calibri" w:eastAsia="Calibri" w:hAnsi="Calibri" w:cs="Calibri"/>
        </w:rPr>
        <w:t xml:space="preserve"> interattiva </w:t>
      </w:r>
      <w:r w:rsidRPr="00BC64DB">
        <w:rPr>
          <w:rFonts w:ascii="Calibri" w:eastAsia="Calibri" w:hAnsi="Calibri" w:cs="Calibri"/>
          <w:i/>
          <w:iCs/>
        </w:rPr>
        <w:t>Più Libri</w:t>
      </w:r>
      <w:r>
        <w:rPr>
          <w:rFonts w:ascii="Calibri" w:eastAsia="Calibri" w:hAnsi="Calibri" w:cs="Calibri"/>
        </w:rPr>
        <w:t xml:space="preserve">, al sistema di intelligenza artificiale </w:t>
      </w:r>
      <w:r w:rsidRPr="00BC64DB">
        <w:rPr>
          <w:rFonts w:ascii="Calibri" w:eastAsia="Calibri" w:hAnsi="Calibri" w:cs="Calibri"/>
          <w:i/>
          <w:iCs/>
        </w:rPr>
        <w:t>Parla con Jane</w:t>
      </w:r>
      <w:r>
        <w:rPr>
          <w:rFonts w:ascii="Calibri" w:eastAsia="Calibri" w:hAnsi="Calibri" w:cs="Calibri"/>
        </w:rPr>
        <w:t>, oltre ai tradizionali punti informazione</w:t>
      </w:r>
      <w:r w:rsidRPr="009073AC">
        <w:rPr>
          <w:rFonts w:ascii="Calibri" w:eastAsia="Calibri" w:hAnsi="Calibri" w:cs="Calibri"/>
        </w:rPr>
        <w:t xml:space="preserve">, </w:t>
      </w:r>
      <w:r>
        <w:rPr>
          <w:rFonts w:ascii="Calibri" w:eastAsia="Calibri" w:hAnsi="Calibri" w:cs="Calibri"/>
        </w:rPr>
        <w:t xml:space="preserve">i visitatori si sono potuti muovere liberamente nella fiera. </w:t>
      </w:r>
      <w:r w:rsidRPr="00B640A7">
        <w:rPr>
          <w:rFonts w:ascii="Calibri" w:eastAsia="Calibri" w:hAnsi="Calibri" w:cs="Calibri"/>
        </w:rPr>
        <w:t>In</w:t>
      </w:r>
      <w:r w:rsidR="00B640A7" w:rsidRPr="00B640A7">
        <w:rPr>
          <w:rFonts w:ascii="Calibri" w:eastAsia="Calibri" w:hAnsi="Calibri" w:cs="Calibri"/>
        </w:rPr>
        <w:t xml:space="preserve"> tanti</w:t>
      </w:r>
      <w:r w:rsidRPr="00B640A7">
        <w:rPr>
          <w:rFonts w:ascii="Calibri" w:eastAsia="Calibri" w:hAnsi="Calibri" w:cs="Calibri"/>
        </w:rPr>
        <w:t xml:space="preserve"> hanno usufruito della “</w:t>
      </w:r>
      <w:r w:rsidRPr="00B640A7">
        <w:rPr>
          <w:rFonts w:ascii="Calibri" w:eastAsia="Calibri" w:hAnsi="Calibri" w:cs="Calibri"/>
          <w:b/>
          <w:bCs/>
        </w:rPr>
        <w:t>Tariffa Family”</w:t>
      </w:r>
      <w:r w:rsidRPr="00B640A7">
        <w:rPr>
          <w:rFonts w:ascii="Calibri" w:eastAsia="Calibri" w:hAnsi="Calibri" w:cs="Calibri"/>
        </w:rPr>
        <w:t xml:space="preserve">, dedicata ai genitori con due o più figli, </w:t>
      </w:r>
      <w:r w:rsidR="00B640A7" w:rsidRPr="00B640A7">
        <w:rPr>
          <w:rFonts w:ascii="Calibri" w:eastAsia="Calibri" w:hAnsi="Calibri" w:cs="Calibri"/>
        </w:rPr>
        <w:t xml:space="preserve">mentre molti </w:t>
      </w:r>
      <w:r w:rsidRPr="00B640A7">
        <w:rPr>
          <w:rFonts w:ascii="Calibri" w:eastAsia="Calibri" w:hAnsi="Calibri" w:cs="Calibri"/>
        </w:rPr>
        <w:t>studenti hanno comprato un libro sfruttando il “</w:t>
      </w:r>
      <w:r w:rsidRPr="00B640A7">
        <w:rPr>
          <w:rFonts w:ascii="Calibri" w:eastAsia="Calibri" w:hAnsi="Calibri" w:cs="Calibri"/>
          <w:b/>
          <w:bCs/>
        </w:rPr>
        <w:t>Buono Libro”</w:t>
      </w:r>
      <w:r w:rsidRPr="00B640A7">
        <w:rPr>
          <w:rFonts w:ascii="Calibri" w:eastAsia="Calibri" w:hAnsi="Calibri" w:cs="Calibri"/>
        </w:rPr>
        <w:t>, il voucher da</w:t>
      </w:r>
      <w:r>
        <w:rPr>
          <w:rFonts w:ascii="Calibri" w:eastAsia="Calibri" w:hAnsi="Calibri" w:cs="Calibri"/>
        </w:rPr>
        <w:t xml:space="preserve"> 10euro della Regione Lazio per incentivare la lettura nei giovani lettori. </w:t>
      </w:r>
    </w:p>
    <w:p w14:paraId="42DE377F" w14:textId="77777777" w:rsidR="008C3934" w:rsidRDefault="008C3934" w:rsidP="00A934F4">
      <w:pPr>
        <w:jc w:val="both"/>
        <w:rPr>
          <w:rFonts w:ascii="Calibri" w:eastAsia="Calibri" w:hAnsi="Calibri" w:cs="Calibri"/>
        </w:rPr>
      </w:pPr>
    </w:p>
    <w:p w14:paraId="21A05F21" w14:textId="77777777" w:rsidR="009E46DA" w:rsidRDefault="009E46DA" w:rsidP="009E46DA">
      <w:pPr>
        <w:jc w:val="both"/>
        <w:rPr>
          <w:rFonts w:ascii="Calibri" w:eastAsia="Calibri" w:hAnsi="Calibri" w:cs="Calibri"/>
        </w:rPr>
      </w:pPr>
      <w:r w:rsidRPr="009E46DA">
        <w:rPr>
          <w:rFonts w:ascii="Calibri" w:eastAsia="Calibri" w:hAnsi="Calibri" w:cs="Calibri"/>
        </w:rPr>
        <w:t xml:space="preserve">L’edizione di quest’anno è stata attraversata da un </w:t>
      </w:r>
      <w:r w:rsidRPr="00B640A7">
        <w:rPr>
          <w:rFonts w:ascii="Calibri" w:eastAsia="Calibri" w:hAnsi="Calibri" w:cs="Calibri"/>
        </w:rPr>
        <w:t>acceso dibattito</w:t>
      </w:r>
      <w:r w:rsidRPr="009E46DA">
        <w:rPr>
          <w:rFonts w:ascii="Calibri" w:eastAsia="Calibri" w:hAnsi="Calibri" w:cs="Calibri"/>
        </w:rPr>
        <w:t xml:space="preserve"> riguardo la presenza tra gli espositori di un editore nel cui catalogo figurano autori e testi che, secondo una lettera-appello di alcuni autori e editori pubblicata a poche ore dall’avvio della manifestazione, si richiamano all’ideologia fascista. L’</w:t>
      </w:r>
      <w:r w:rsidRPr="00AC2B20">
        <w:rPr>
          <w:rFonts w:ascii="Calibri" w:eastAsia="Calibri" w:hAnsi="Calibri" w:cs="Calibri"/>
          <w:b/>
          <w:bCs/>
        </w:rPr>
        <w:t>AIE</w:t>
      </w:r>
      <w:r w:rsidRPr="009E46DA">
        <w:rPr>
          <w:rFonts w:ascii="Calibri" w:eastAsia="Calibri" w:hAnsi="Calibri" w:cs="Calibri"/>
        </w:rPr>
        <w:t xml:space="preserve"> che organizza la Fiera ha risposto con </w:t>
      </w:r>
      <w:r w:rsidRPr="00B640A7">
        <w:rPr>
          <w:rFonts w:ascii="Calibri" w:eastAsia="Calibri" w:hAnsi="Calibri" w:cs="Calibri"/>
        </w:rPr>
        <w:t>una lettera</w:t>
      </w:r>
      <w:r w:rsidRPr="009E46DA">
        <w:rPr>
          <w:rFonts w:ascii="Calibri" w:eastAsia="Calibri" w:hAnsi="Calibri" w:cs="Calibri"/>
        </w:rPr>
        <w:t xml:space="preserve"> agli espositori in cui ha spiegato che i criteri di ammissione si basano, fra le altre cose, sull’accettazione esplicita del regolamento che include all’articolo 24 l’obbligo di rispettare “i valori espressi dalla Costituzione Italiana, della Carta dei Diritti Fondamentali dell’Unione Europea e nella Dichiarazione universale dei diritti umani”. Tutti </w:t>
      </w:r>
      <w:r w:rsidRPr="00B640A7">
        <w:rPr>
          <w:rFonts w:ascii="Calibri" w:eastAsia="Calibri" w:hAnsi="Calibri" w:cs="Calibri"/>
        </w:rPr>
        <w:t>gli espositori</w:t>
      </w:r>
      <w:r w:rsidRPr="009E46DA">
        <w:rPr>
          <w:rFonts w:ascii="Calibri" w:eastAsia="Calibri" w:hAnsi="Calibri" w:cs="Calibri"/>
        </w:rPr>
        <w:t xml:space="preserve"> sono tenuti a rispettare queste condizioni e su questa base sono ammessi dopo aver presentato regolare richiesta, in nome della libertà d’edizione, che è il cuore della missione associativa dell’AIE.</w:t>
      </w:r>
    </w:p>
    <w:p w14:paraId="4E8D755A" w14:textId="77777777" w:rsidR="009E46DA" w:rsidRPr="009E46DA" w:rsidRDefault="009E46DA" w:rsidP="009E46DA">
      <w:pPr>
        <w:jc w:val="both"/>
        <w:rPr>
          <w:rFonts w:ascii="Calibri" w:eastAsia="Calibri" w:hAnsi="Calibri" w:cs="Calibri"/>
        </w:rPr>
      </w:pPr>
    </w:p>
    <w:p w14:paraId="2B3EEA45" w14:textId="6B598375" w:rsidR="00A819BE" w:rsidRDefault="009E46DA" w:rsidP="009E46DA">
      <w:pPr>
        <w:jc w:val="both"/>
        <w:rPr>
          <w:rFonts w:ascii="Calibri" w:eastAsia="Calibri" w:hAnsi="Calibri" w:cs="Calibri"/>
        </w:rPr>
      </w:pPr>
      <w:r w:rsidRPr="009E46DA">
        <w:rPr>
          <w:rFonts w:ascii="Calibri" w:eastAsia="Calibri" w:hAnsi="Calibri" w:cs="Calibri"/>
        </w:rPr>
        <w:lastRenderedPageBreak/>
        <w:t>“La lettera-appello degli editori</w:t>
      </w:r>
      <w:r w:rsidR="00EA16CD">
        <w:rPr>
          <w:rFonts w:ascii="Calibri" w:eastAsia="Calibri" w:hAnsi="Calibri" w:cs="Calibri"/>
        </w:rPr>
        <w:t xml:space="preserve"> </w:t>
      </w:r>
      <w:r w:rsidR="0061400F">
        <w:rPr>
          <w:rFonts w:ascii="Calibri" w:eastAsia="Calibri" w:hAnsi="Calibri" w:cs="Calibri"/>
        </w:rPr>
        <w:t>-</w:t>
      </w:r>
      <w:r w:rsidR="00EA16CD">
        <w:rPr>
          <w:rFonts w:ascii="Calibri" w:eastAsia="Calibri" w:hAnsi="Calibri" w:cs="Calibri"/>
        </w:rPr>
        <w:t xml:space="preserve"> ha spiegato il </w:t>
      </w:r>
      <w:r w:rsidR="00EA16CD" w:rsidRPr="00AC2B20">
        <w:rPr>
          <w:rFonts w:ascii="Calibri" w:eastAsia="Calibri" w:hAnsi="Calibri" w:cs="Calibri"/>
        </w:rPr>
        <w:t>presidente di AIE</w:t>
      </w:r>
      <w:r w:rsidR="00EA16CD" w:rsidRPr="00EA16CD">
        <w:rPr>
          <w:rFonts w:ascii="Calibri" w:eastAsia="Calibri" w:hAnsi="Calibri" w:cs="Calibri"/>
          <w:b/>
          <w:bCs/>
        </w:rPr>
        <w:t xml:space="preserve"> Innocenzo Cipolletta</w:t>
      </w:r>
      <w:r w:rsidR="00EA16CD">
        <w:rPr>
          <w:rFonts w:ascii="Calibri" w:eastAsia="Calibri" w:hAnsi="Calibri" w:cs="Calibri"/>
        </w:rPr>
        <w:t xml:space="preserve"> </w:t>
      </w:r>
      <w:r w:rsidR="0061400F">
        <w:rPr>
          <w:rFonts w:ascii="Calibri" w:eastAsia="Calibri" w:hAnsi="Calibri" w:cs="Calibri"/>
        </w:rPr>
        <w:t>-</w:t>
      </w:r>
      <w:r w:rsidRPr="009E46DA">
        <w:rPr>
          <w:rFonts w:ascii="Calibri" w:eastAsia="Calibri" w:hAnsi="Calibri" w:cs="Calibri"/>
        </w:rPr>
        <w:t xml:space="preserve"> ha sollevato problemi e preoccupazioni che condividiamo ed ha avviato un dibattito importante, su cui faremo da parte nostra le opportune riflessioni proprio perché siamo sensibili al tema della lotta al fascismo. Riteniamo importante salvaguardare una fiera</w:t>
      </w:r>
      <w:r w:rsidR="00C31D54">
        <w:rPr>
          <w:rFonts w:ascii="Calibri" w:eastAsia="Calibri" w:hAnsi="Calibri" w:cs="Calibri"/>
        </w:rPr>
        <w:t xml:space="preserve"> </w:t>
      </w:r>
      <w:r w:rsidRPr="009E46DA">
        <w:rPr>
          <w:rFonts w:ascii="Calibri" w:eastAsia="Calibri" w:hAnsi="Calibri" w:cs="Calibri"/>
        </w:rPr>
        <w:t xml:space="preserve">come Più </w:t>
      </w:r>
      <w:r w:rsidR="0061400F">
        <w:rPr>
          <w:rFonts w:ascii="Calibri" w:eastAsia="Calibri" w:hAnsi="Calibri" w:cs="Calibri"/>
        </w:rPr>
        <w:t>l</w:t>
      </w:r>
      <w:r w:rsidRPr="009E46DA">
        <w:rPr>
          <w:rFonts w:ascii="Calibri" w:eastAsia="Calibri" w:hAnsi="Calibri" w:cs="Calibri"/>
        </w:rPr>
        <w:t xml:space="preserve">ibri </w:t>
      </w:r>
      <w:r w:rsidR="0061400F">
        <w:rPr>
          <w:rFonts w:ascii="Calibri" w:eastAsia="Calibri" w:hAnsi="Calibri" w:cs="Calibri"/>
        </w:rPr>
        <w:t>p</w:t>
      </w:r>
      <w:r w:rsidRPr="009E46DA">
        <w:rPr>
          <w:rFonts w:ascii="Calibri" w:eastAsia="Calibri" w:hAnsi="Calibri" w:cs="Calibri"/>
        </w:rPr>
        <w:t xml:space="preserve">iù </w:t>
      </w:r>
      <w:r w:rsidR="0061400F">
        <w:rPr>
          <w:rFonts w:ascii="Calibri" w:eastAsia="Calibri" w:hAnsi="Calibri" w:cs="Calibri"/>
        </w:rPr>
        <w:t>l</w:t>
      </w:r>
      <w:r w:rsidRPr="009E46DA">
        <w:rPr>
          <w:rFonts w:ascii="Calibri" w:eastAsia="Calibri" w:hAnsi="Calibri" w:cs="Calibri"/>
        </w:rPr>
        <w:t>iberi</w:t>
      </w:r>
      <w:r w:rsidR="00C31D54">
        <w:rPr>
          <w:rFonts w:ascii="Calibri" w:eastAsia="Calibri" w:hAnsi="Calibri" w:cs="Calibri"/>
        </w:rPr>
        <w:t xml:space="preserve"> </w:t>
      </w:r>
      <w:r w:rsidRPr="009E46DA">
        <w:rPr>
          <w:rFonts w:ascii="Calibri" w:eastAsia="Calibri" w:hAnsi="Calibri" w:cs="Calibri"/>
        </w:rPr>
        <w:t>che senza una coscienza condivisa appare difficile da condurre. Ribadiamo che, come editori, siamo contrari a ogni censura così come siamo convinti assertori dei valori della Costituzione italiana che ha condannato e messo al bando per sempre il fascismo”.</w:t>
      </w:r>
    </w:p>
    <w:p w14:paraId="27858D8B" w14:textId="77777777" w:rsidR="00C2015F" w:rsidRDefault="00C2015F" w:rsidP="009E46DA">
      <w:pPr>
        <w:jc w:val="both"/>
        <w:rPr>
          <w:rFonts w:ascii="Calibri" w:eastAsia="Calibri" w:hAnsi="Calibri" w:cs="Calibri"/>
        </w:rPr>
      </w:pPr>
    </w:p>
    <w:p w14:paraId="57E3D4BF" w14:textId="6F310452" w:rsidR="00BC64DB" w:rsidRDefault="00C072FE" w:rsidP="009073AC">
      <w:pPr>
        <w:jc w:val="both"/>
        <w:rPr>
          <w:rFonts w:ascii="Calibri" w:eastAsia="Calibri" w:hAnsi="Calibri" w:cs="Calibri"/>
          <w:b/>
          <w:bCs/>
        </w:rPr>
      </w:pPr>
      <w:r>
        <w:rPr>
          <w:rFonts w:ascii="Calibri" w:eastAsia="Calibri" w:hAnsi="Calibri" w:cs="Calibri"/>
        </w:rPr>
        <w:t xml:space="preserve">Tra gli appuntamenti più seguiti ed amati dal pubblico gli incontri con </w:t>
      </w:r>
      <w:r w:rsidRPr="00A819BE">
        <w:rPr>
          <w:rFonts w:ascii="Calibri" w:eastAsia="Calibri" w:hAnsi="Calibri" w:cs="Calibri"/>
          <w:b/>
          <w:bCs/>
        </w:rPr>
        <w:t xml:space="preserve">Jovanotti e Chiara Valerio, Alessandro Barbero, Marco Travaglio, </w:t>
      </w:r>
      <w:r w:rsidR="0049628A" w:rsidRPr="00A819BE">
        <w:rPr>
          <w:rFonts w:ascii="Calibri" w:eastAsia="Calibri" w:hAnsi="Calibri" w:cs="Calibri"/>
          <w:b/>
          <w:bCs/>
        </w:rPr>
        <w:t xml:space="preserve">Dacia Maraini, </w:t>
      </w:r>
      <w:r w:rsidR="004B0DBB">
        <w:rPr>
          <w:rFonts w:ascii="Calibri" w:eastAsia="Calibri" w:hAnsi="Calibri" w:cs="Calibri"/>
          <w:b/>
          <w:bCs/>
        </w:rPr>
        <w:t>Marino Bartoletti</w:t>
      </w:r>
      <w:r w:rsidR="00A26DB3">
        <w:rPr>
          <w:rFonts w:ascii="Calibri" w:eastAsia="Calibri" w:hAnsi="Calibri" w:cs="Calibri"/>
          <w:b/>
          <w:bCs/>
        </w:rPr>
        <w:t>,</w:t>
      </w:r>
      <w:r w:rsidR="004B0DBB">
        <w:rPr>
          <w:rFonts w:ascii="Calibri" w:eastAsia="Calibri" w:hAnsi="Calibri" w:cs="Calibri"/>
          <w:b/>
          <w:bCs/>
        </w:rPr>
        <w:t xml:space="preserve"> </w:t>
      </w:r>
      <w:r w:rsidRPr="00A819BE">
        <w:rPr>
          <w:rFonts w:ascii="Calibri" w:eastAsia="Calibri" w:hAnsi="Calibri" w:cs="Calibri"/>
          <w:b/>
          <w:bCs/>
        </w:rPr>
        <w:t>Stefano Mancuso, Anna Foa, Diego Bianchi</w:t>
      </w:r>
      <w:r w:rsidR="0049628A" w:rsidRPr="00A819BE">
        <w:rPr>
          <w:rFonts w:ascii="Calibri" w:eastAsia="Calibri" w:hAnsi="Calibri" w:cs="Calibri"/>
          <w:b/>
          <w:bCs/>
        </w:rPr>
        <w:t xml:space="preserve">, </w:t>
      </w:r>
      <w:r w:rsidR="00792DD2">
        <w:rPr>
          <w:rFonts w:ascii="Calibri" w:eastAsia="Calibri" w:hAnsi="Calibri" w:cs="Calibri"/>
          <w:b/>
          <w:bCs/>
        </w:rPr>
        <w:t xml:space="preserve">Carola Susani, </w:t>
      </w:r>
      <w:r w:rsidR="00AC7F37">
        <w:rPr>
          <w:rFonts w:ascii="Calibri" w:eastAsia="Calibri" w:hAnsi="Calibri" w:cs="Calibri"/>
          <w:b/>
          <w:bCs/>
        </w:rPr>
        <w:t xml:space="preserve">Edoardo Camurri, </w:t>
      </w:r>
      <w:r w:rsidR="000B3FFF">
        <w:rPr>
          <w:rFonts w:ascii="Calibri" w:eastAsia="Calibri" w:hAnsi="Calibri" w:cs="Calibri"/>
          <w:b/>
          <w:bCs/>
        </w:rPr>
        <w:t xml:space="preserve">Marco Malvaldi, </w:t>
      </w:r>
      <w:r w:rsidR="0049628A" w:rsidRPr="00A819BE">
        <w:rPr>
          <w:rFonts w:ascii="Calibri" w:eastAsia="Calibri" w:hAnsi="Calibri" w:cs="Calibri"/>
          <w:b/>
          <w:bCs/>
        </w:rPr>
        <w:t>Luciana Castellina</w:t>
      </w:r>
      <w:r w:rsidR="004B0DBB">
        <w:rPr>
          <w:rFonts w:ascii="Calibri" w:eastAsia="Calibri" w:hAnsi="Calibri" w:cs="Calibri"/>
          <w:b/>
          <w:bCs/>
        </w:rPr>
        <w:t xml:space="preserve"> e</w:t>
      </w:r>
      <w:r w:rsidR="00792DD2">
        <w:rPr>
          <w:rFonts w:ascii="Calibri" w:eastAsia="Calibri" w:hAnsi="Calibri" w:cs="Calibri"/>
          <w:b/>
          <w:bCs/>
        </w:rPr>
        <w:t xml:space="preserve"> Valerio Magrelli </w:t>
      </w:r>
      <w:r>
        <w:rPr>
          <w:rFonts w:ascii="Calibri" w:eastAsia="Calibri" w:hAnsi="Calibri" w:cs="Calibri"/>
        </w:rPr>
        <w:t xml:space="preserve">oltre agli incontri dedicati ai </w:t>
      </w:r>
      <w:r w:rsidR="00A819BE">
        <w:rPr>
          <w:rFonts w:ascii="Calibri" w:eastAsia="Calibri" w:hAnsi="Calibri" w:cs="Calibri"/>
        </w:rPr>
        <w:t xml:space="preserve">piccoli </w:t>
      </w:r>
      <w:r>
        <w:rPr>
          <w:rFonts w:ascii="Calibri" w:eastAsia="Calibri" w:hAnsi="Calibri" w:cs="Calibri"/>
        </w:rPr>
        <w:t xml:space="preserve">lettori </w:t>
      </w:r>
      <w:r w:rsidR="00A819BE">
        <w:rPr>
          <w:rFonts w:ascii="Calibri" w:eastAsia="Calibri" w:hAnsi="Calibri" w:cs="Calibri"/>
        </w:rPr>
        <w:t xml:space="preserve">entusiasti </w:t>
      </w:r>
      <w:r>
        <w:rPr>
          <w:rFonts w:ascii="Calibri" w:eastAsia="Calibri" w:hAnsi="Calibri" w:cs="Calibri"/>
        </w:rPr>
        <w:t xml:space="preserve">con </w:t>
      </w:r>
      <w:r w:rsidRPr="00A819BE">
        <w:rPr>
          <w:rFonts w:ascii="Calibri" w:eastAsia="Calibri" w:hAnsi="Calibri" w:cs="Calibri"/>
          <w:b/>
          <w:bCs/>
        </w:rPr>
        <w:t xml:space="preserve">Pera </w:t>
      </w:r>
      <w:proofErr w:type="spellStart"/>
      <w:r w:rsidRPr="00A819BE">
        <w:rPr>
          <w:rFonts w:ascii="Calibri" w:eastAsia="Calibri" w:hAnsi="Calibri" w:cs="Calibri"/>
          <w:b/>
          <w:bCs/>
        </w:rPr>
        <w:t>Toons</w:t>
      </w:r>
      <w:proofErr w:type="spellEnd"/>
      <w:r w:rsidRPr="00A819BE">
        <w:rPr>
          <w:rFonts w:ascii="Calibri" w:eastAsia="Calibri" w:hAnsi="Calibri" w:cs="Calibri"/>
          <w:b/>
          <w:bCs/>
        </w:rPr>
        <w:t xml:space="preserve"> </w:t>
      </w:r>
      <w:r w:rsidRPr="00D84670">
        <w:rPr>
          <w:rFonts w:ascii="Calibri" w:eastAsia="Calibri" w:hAnsi="Calibri" w:cs="Calibri"/>
        </w:rPr>
        <w:t>e</w:t>
      </w:r>
      <w:r w:rsidRPr="00A819BE">
        <w:rPr>
          <w:rFonts w:ascii="Calibri" w:eastAsia="Calibri" w:hAnsi="Calibri" w:cs="Calibri"/>
          <w:b/>
          <w:bCs/>
        </w:rPr>
        <w:t xml:space="preserve"> Jeff Kinney</w:t>
      </w:r>
      <w:r>
        <w:rPr>
          <w:rFonts w:ascii="Calibri" w:eastAsia="Calibri" w:hAnsi="Calibri" w:cs="Calibri"/>
        </w:rPr>
        <w:t xml:space="preserve">. </w:t>
      </w:r>
      <w:r w:rsidR="00BC64DB">
        <w:rPr>
          <w:rFonts w:ascii="Calibri" w:eastAsia="Calibri" w:hAnsi="Calibri" w:cs="Calibri"/>
        </w:rPr>
        <w:t xml:space="preserve">Grande interesse anche per i tanti autori internazionali che hanno portato </w:t>
      </w:r>
      <w:r w:rsidR="00A819BE">
        <w:rPr>
          <w:rFonts w:ascii="Calibri" w:eastAsia="Calibri" w:hAnsi="Calibri" w:cs="Calibri"/>
        </w:rPr>
        <w:t xml:space="preserve">a Roma </w:t>
      </w:r>
      <w:r w:rsidR="00BC64DB">
        <w:rPr>
          <w:rFonts w:ascii="Calibri" w:eastAsia="Calibri" w:hAnsi="Calibri" w:cs="Calibri"/>
        </w:rPr>
        <w:t xml:space="preserve">le loro voci, con storie visioni e sensibilità diverse in fiera. Tra questi l’islandese </w:t>
      </w:r>
      <w:proofErr w:type="spellStart"/>
      <w:r w:rsidR="00BC64DB" w:rsidRPr="00A819BE">
        <w:rPr>
          <w:rFonts w:ascii="Calibri" w:eastAsia="Calibri" w:hAnsi="Calibri" w:cs="Calibri"/>
          <w:b/>
          <w:bCs/>
        </w:rPr>
        <w:t>Jón</w:t>
      </w:r>
      <w:proofErr w:type="spellEnd"/>
      <w:r w:rsidR="00BC64DB" w:rsidRPr="00A819BE">
        <w:rPr>
          <w:rFonts w:ascii="Calibri" w:eastAsia="Calibri" w:hAnsi="Calibri" w:cs="Calibri"/>
          <w:b/>
          <w:bCs/>
        </w:rPr>
        <w:t xml:space="preserve"> Kamal </w:t>
      </w:r>
      <w:proofErr w:type="spellStart"/>
      <w:r w:rsidR="00BC64DB" w:rsidRPr="00A819BE">
        <w:rPr>
          <w:rFonts w:ascii="Calibri" w:eastAsia="Calibri" w:hAnsi="Calibri" w:cs="Calibri"/>
          <w:b/>
          <w:bCs/>
        </w:rPr>
        <w:t>Stefánsson</w:t>
      </w:r>
      <w:proofErr w:type="spellEnd"/>
      <w:r w:rsidR="00BC64DB">
        <w:rPr>
          <w:rFonts w:ascii="Calibri" w:eastAsia="Calibri" w:hAnsi="Calibri" w:cs="Calibri"/>
        </w:rPr>
        <w:t>,</w:t>
      </w:r>
      <w:r w:rsidR="00AC7F37">
        <w:rPr>
          <w:rFonts w:ascii="Calibri" w:eastAsia="Calibri" w:hAnsi="Calibri" w:cs="Calibri"/>
        </w:rPr>
        <w:t xml:space="preserve"> </w:t>
      </w:r>
      <w:r w:rsidR="00AC7F37" w:rsidRPr="00AC7F37">
        <w:rPr>
          <w:rFonts w:ascii="Calibri" w:eastAsia="Calibri" w:hAnsi="Calibri" w:cs="Calibri"/>
          <w:b/>
          <w:bCs/>
        </w:rPr>
        <w:t xml:space="preserve">Elizabeth </w:t>
      </w:r>
      <w:proofErr w:type="spellStart"/>
      <w:r w:rsidR="00AC7F37" w:rsidRPr="00AC7F37">
        <w:rPr>
          <w:rFonts w:ascii="Calibri" w:eastAsia="Calibri" w:hAnsi="Calibri" w:cs="Calibri"/>
          <w:b/>
          <w:bCs/>
        </w:rPr>
        <w:t>Leake</w:t>
      </w:r>
      <w:proofErr w:type="spellEnd"/>
      <w:r w:rsidR="00AC7F37">
        <w:rPr>
          <w:rFonts w:ascii="Calibri" w:eastAsia="Calibri" w:hAnsi="Calibri" w:cs="Calibri"/>
        </w:rPr>
        <w:t>,</w:t>
      </w:r>
      <w:r w:rsidR="00BC64DB">
        <w:rPr>
          <w:rFonts w:ascii="Calibri" w:eastAsia="Calibri" w:hAnsi="Calibri" w:cs="Calibri"/>
        </w:rPr>
        <w:t xml:space="preserve"> la francese </w:t>
      </w:r>
      <w:r w:rsidR="00BC64DB" w:rsidRPr="00A819BE">
        <w:rPr>
          <w:rFonts w:ascii="Calibri" w:eastAsia="Calibri" w:hAnsi="Calibri" w:cs="Calibri"/>
          <w:b/>
          <w:bCs/>
        </w:rPr>
        <w:t xml:space="preserve">Veronique </w:t>
      </w:r>
      <w:proofErr w:type="spellStart"/>
      <w:r w:rsidR="00BC64DB" w:rsidRPr="00A819BE">
        <w:rPr>
          <w:rFonts w:ascii="Calibri" w:eastAsia="Calibri" w:hAnsi="Calibri" w:cs="Calibri"/>
          <w:b/>
          <w:bCs/>
        </w:rPr>
        <w:t>Ovaldé</w:t>
      </w:r>
      <w:proofErr w:type="spellEnd"/>
      <w:r w:rsidR="00BC64DB">
        <w:rPr>
          <w:rFonts w:ascii="Calibri" w:eastAsia="Calibri" w:hAnsi="Calibri" w:cs="Calibri"/>
        </w:rPr>
        <w:t xml:space="preserve">, </w:t>
      </w:r>
      <w:r w:rsidR="00BC64DB" w:rsidRPr="00A819BE">
        <w:rPr>
          <w:rFonts w:ascii="Calibri" w:eastAsia="Calibri" w:hAnsi="Calibri" w:cs="Calibri"/>
          <w:b/>
          <w:bCs/>
        </w:rPr>
        <w:t>John Simenon</w:t>
      </w:r>
      <w:r w:rsidR="00BC64DB">
        <w:rPr>
          <w:rFonts w:ascii="Calibri" w:eastAsia="Calibri" w:hAnsi="Calibri" w:cs="Calibri"/>
        </w:rPr>
        <w:t xml:space="preserve">, l’americana Premio Pulitzer </w:t>
      </w:r>
      <w:r w:rsidR="00BC64DB" w:rsidRPr="00A819BE">
        <w:rPr>
          <w:rFonts w:ascii="Calibri" w:eastAsia="Calibri" w:hAnsi="Calibri" w:cs="Calibri"/>
          <w:b/>
          <w:bCs/>
        </w:rPr>
        <w:t xml:space="preserve">Tessa </w:t>
      </w:r>
      <w:proofErr w:type="spellStart"/>
      <w:r w:rsidR="00BC64DB" w:rsidRPr="00A819BE">
        <w:rPr>
          <w:rFonts w:ascii="Calibri" w:eastAsia="Calibri" w:hAnsi="Calibri" w:cs="Calibri"/>
          <w:b/>
          <w:bCs/>
        </w:rPr>
        <w:t>H</w:t>
      </w:r>
      <w:r w:rsidR="00A819BE" w:rsidRPr="00A819BE">
        <w:rPr>
          <w:rFonts w:ascii="Calibri" w:eastAsia="Calibri" w:hAnsi="Calibri" w:cs="Calibri"/>
          <w:b/>
          <w:bCs/>
        </w:rPr>
        <w:t>u</w:t>
      </w:r>
      <w:r w:rsidR="00BC64DB" w:rsidRPr="00A819BE">
        <w:rPr>
          <w:rFonts w:ascii="Calibri" w:eastAsia="Calibri" w:hAnsi="Calibri" w:cs="Calibri"/>
          <w:b/>
          <w:bCs/>
        </w:rPr>
        <w:t>lls</w:t>
      </w:r>
      <w:proofErr w:type="spellEnd"/>
      <w:r w:rsidR="00BC64DB">
        <w:rPr>
          <w:rFonts w:ascii="Calibri" w:eastAsia="Calibri" w:hAnsi="Calibri" w:cs="Calibri"/>
        </w:rPr>
        <w:t xml:space="preserve">, </w:t>
      </w:r>
      <w:r w:rsidR="00AC7F37" w:rsidRPr="00AC7F37">
        <w:rPr>
          <w:rFonts w:ascii="Calibri" w:eastAsia="Calibri" w:hAnsi="Calibri" w:cs="Calibri"/>
          <w:b/>
          <w:bCs/>
        </w:rPr>
        <w:t xml:space="preserve">Edurne Portela, José </w:t>
      </w:r>
      <w:proofErr w:type="spellStart"/>
      <w:r w:rsidR="00AC7F37" w:rsidRPr="00AC7F37">
        <w:rPr>
          <w:rFonts w:ascii="Calibri" w:eastAsia="Calibri" w:hAnsi="Calibri" w:cs="Calibri"/>
          <w:b/>
          <w:bCs/>
        </w:rPr>
        <w:t>Ovejero</w:t>
      </w:r>
      <w:proofErr w:type="spellEnd"/>
      <w:r w:rsidR="00AC7F37" w:rsidRPr="00AC7F37">
        <w:rPr>
          <w:rFonts w:ascii="Calibri" w:eastAsia="Calibri" w:hAnsi="Calibri" w:cs="Calibri"/>
          <w:b/>
          <w:bCs/>
        </w:rPr>
        <w:t>,</w:t>
      </w:r>
      <w:r w:rsidR="00AC7F37">
        <w:rPr>
          <w:rFonts w:ascii="Calibri" w:eastAsia="Calibri" w:hAnsi="Calibri" w:cs="Calibri"/>
        </w:rPr>
        <w:t xml:space="preserve"> </w:t>
      </w:r>
      <w:r w:rsidR="00AC7F37" w:rsidRPr="00AC7F37">
        <w:rPr>
          <w:rFonts w:ascii="Calibri" w:eastAsia="Calibri" w:hAnsi="Calibri" w:cs="Calibri"/>
          <w:b/>
          <w:bCs/>
        </w:rPr>
        <w:t xml:space="preserve">Salomé </w:t>
      </w:r>
      <w:proofErr w:type="spellStart"/>
      <w:r w:rsidR="00AC7F37" w:rsidRPr="00AC7F37">
        <w:rPr>
          <w:rFonts w:ascii="Calibri" w:eastAsia="Calibri" w:hAnsi="Calibri" w:cs="Calibri"/>
          <w:b/>
          <w:bCs/>
        </w:rPr>
        <w:t>Esper</w:t>
      </w:r>
      <w:proofErr w:type="spellEnd"/>
      <w:r w:rsidR="00AC7F37" w:rsidRPr="00AC7F37">
        <w:rPr>
          <w:rFonts w:ascii="Calibri" w:eastAsia="Calibri" w:hAnsi="Calibri" w:cs="Calibri"/>
          <w:b/>
          <w:bCs/>
        </w:rPr>
        <w:t>,</w:t>
      </w:r>
      <w:r w:rsidR="00AC7F37">
        <w:rPr>
          <w:rFonts w:ascii="Calibri" w:eastAsia="Calibri" w:hAnsi="Calibri" w:cs="Calibri"/>
        </w:rPr>
        <w:t xml:space="preserve"> </w:t>
      </w:r>
      <w:r w:rsidR="00BC64DB" w:rsidRPr="00A819BE">
        <w:rPr>
          <w:rFonts w:ascii="Calibri" w:eastAsia="Calibri" w:hAnsi="Calibri" w:cs="Calibri"/>
          <w:b/>
          <w:bCs/>
        </w:rPr>
        <w:t>Lily King</w:t>
      </w:r>
      <w:r w:rsidR="00BC64DB">
        <w:rPr>
          <w:rFonts w:ascii="Calibri" w:eastAsia="Calibri" w:hAnsi="Calibri" w:cs="Calibri"/>
        </w:rPr>
        <w:t xml:space="preserve">, il canadese </w:t>
      </w:r>
      <w:r w:rsidR="00BC64DB" w:rsidRPr="00A819BE">
        <w:rPr>
          <w:rFonts w:ascii="Calibri" w:eastAsia="Calibri" w:hAnsi="Calibri" w:cs="Calibri"/>
          <w:b/>
          <w:bCs/>
        </w:rPr>
        <w:t xml:space="preserve">Sébastien </w:t>
      </w:r>
      <w:proofErr w:type="spellStart"/>
      <w:r w:rsidR="00BC64DB" w:rsidRPr="00A819BE">
        <w:rPr>
          <w:rFonts w:ascii="Calibri" w:eastAsia="Calibri" w:hAnsi="Calibri" w:cs="Calibri"/>
          <w:b/>
          <w:bCs/>
        </w:rPr>
        <w:t>Dulude</w:t>
      </w:r>
      <w:proofErr w:type="spellEnd"/>
      <w:r w:rsidR="00BC64DB">
        <w:rPr>
          <w:rFonts w:ascii="Calibri" w:eastAsia="Calibri" w:hAnsi="Calibri" w:cs="Calibri"/>
        </w:rPr>
        <w:t xml:space="preserve">, il bosniaco </w:t>
      </w:r>
      <w:proofErr w:type="spellStart"/>
      <w:r w:rsidR="00BC64DB" w:rsidRPr="00A819BE">
        <w:rPr>
          <w:rFonts w:ascii="Calibri" w:eastAsia="Calibri" w:hAnsi="Calibri" w:cs="Calibri"/>
          <w:b/>
          <w:bCs/>
        </w:rPr>
        <w:t>Tijan</w:t>
      </w:r>
      <w:proofErr w:type="spellEnd"/>
      <w:r w:rsidR="00BC64DB" w:rsidRPr="00A819BE">
        <w:rPr>
          <w:rFonts w:ascii="Calibri" w:eastAsia="Calibri" w:hAnsi="Calibri" w:cs="Calibri"/>
          <w:b/>
          <w:bCs/>
        </w:rPr>
        <w:t xml:space="preserve"> Sila</w:t>
      </w:r>
      <w:r w:rsidR="0049628A">
        <w:rPr>
          <w:rFonts w:ascii="Calibri" w:eastAsia="Calibri" w:hAnsi="Calibri" w:cs="Calibri"/>
        </w:rPr>
        <w:t xml:space="preserve"> e dalla Spagna </w:t>
      </w:r>
      <w:r w:rsidR="00A819BE">
        <w:rPr>
          <w:rFonts w:ascii="Calibri" w:eastAsia="Calibri" w:hAnsi="Calibri" w:cs="Calibri"/>
        </w:rPr>
        <w:t xml:space="preserve">la romanziera </w:t>
      </w:r>
      <w:r w:rsidR="0049628A" w:rsidRPr="00A819BE">
        <w:rPr>
          <w:rFonts w:ascii="Calibri" w:eastAsia="Calibri" w:hAnsi="Calibri" w:cs="Calibri"/>
          <w:b/>
          <w:bCs/>
        </w:rPr>
        <w:t>Eva Baltasar</w:t>
      </w:r>
      <w:r w:rsidR="0049628A">
        <w:rPr>
          <w:rFonts w:ascii="Calibri" w:eastAsia="Calibri" w:hAnsi="Calibri" w:cs="Calibri"/>
        </w:rPr>
        <w:t xml:space="preserve">. Non sono mancati i momenti di ricordo di personaggi che hanno animato con coraggio il dibattito pubblico in Italia come </w:t>
      </w:r>
      <w:r w:rsidR="0049628A" w:rsidRPr="00A819BE">
        <w:rPr>
          <w:rFonts w:ascii="Calibri" w:eastAsia="Calibri" w:hAnsi="Calibri" w:cs="Calibri"/>
          <w:b/>
          <w:bCs/>
        </w:rPr>
        <w:t xml:space="preserve">Pier Paolo Pasolini, Andrea Camilleri </w:t>
      </w:r>
      <w:r w:rsidR="0049628A" w:rsidRPr="00F33F2F">
        <w:rPr>
          <w:rFonts w:ascii="Calibri" w:eastAsia="Calibri" w:hAnsi="Calibri" w:cs="Calibri"/>
        </w:rPr>
        <w:t xml:space="preserve">e </w:t>
      </w:r>
      <w:r w:rsidR="0049628A" w:rsidRPr="00A819BE">
        <w:rPr>
          <w:rFonts w:ascii="Calibri" w:eastAsia="Calibri" w:hAnsi="Calibri" w:cs="Calibri"/>
          <w:b/>
          <w:bCs/>
        </w:rPr>
        <w:t>Michela Murgia</w:t>
      </w:r>
      <w:r w:rsidR="0049628A">
        <w:rPr>
          <w:rFonts w:ascii="Calibri" w:eastAsia="Calibri" w:hAnsi="Calibri" w:cs="Calibri"/>
        </w:rPr>
        <w:t xml:space="preserve">, scrittrice a cui è stato dedicato l’evento conclusivo della fiera con un omaggio corale che ha visto sul palco dell’Auditorium le testimonianze </w:t>
      </w:r>
      <w:r w:rsidR="00A819BE">
        <w:rPr>
          <w:rFonts w:ascii="Calibri" w:eastAsia="Calibri" w:hAnsi="Calibri" w:cs="Calibri"/>
        </w:rPr>
        <w:t>dirette</w:t>
      </w:r>
      <w:r w:rsidR="0049628A">
        <w:rPr>
          <w:rFonts w:ascii="Calibri" w:eastAsia="Calibri" w:hAnsi="Calibri" w:cs="Calibri"/>
        </w:rPr>
        <w:t xml:space="preserve"> di </w:t>
      </w:r>
      <w:r w:rsidR="0049628A" w:rsidRPr="00A819BE">
        <w:rPr>
          <w:rFonts w:ascii="Calibri" w:eastAsia="Calibri" w:hAnsi="Calibri" w:cs="Calibri"/>
          <w:b/>
          <w:bCs/>
        </w:rPr>
        <w:t xml:space="preserve">Chiara Tagliaferri, Susanna Tartaro, Teresa Ciabatti, Marco Peano, Loredana Lipperini, Edoardo Buffoni </w:t>
      </w:r>
      <w:r w:rsidR="0049628A" w:rsidRPr="00F33F2F">
        <w:rPr>
          <w:rFonts w:ascii="Calibri" w:eastAsia="Calibri" w:hAnsi="Calibri" w:cs="Calibri"/>
        </w:rPr>
        <w:t>ed</w:t>
      </w:r>
      <w:r w:rsidR="0049628A" w:rsidRPr="00A819BE">
        <w:rPr>
          <w:rFonts w:ascii="Calibri" w:eastAsia="Calibri" w:hAnsi="Calibri" w:cs="Calibri"/>
          <w:b/>
          <w:bCs/>
        </w:rPr>
        <w:t xml:space="preserve"> Alessandro </w:t>
      </w:r>
      <w:proofErr w:type="spellStart"/>
      <w:r w:rsidR="0049628A" w:rsidRPr="00A819BE">
        <w:rPr>
          <w:rFonts w:ascii="Calibri" w:eastAsia="Calibri" w:hAnsi="Calibri" w:cs="Calibri"/>
          <w:b/>
          <w:bCs/>
        </w:rPr>
        <w:t>Giammei</w:t>
      </w:r>
      <w:proofErr w:type="spellEnd"/>
      <w:r w:rsidR="0049628A" w:rsidRPr="00A819BE">
        <w:rPr>
          <w:rFonts w:ascii="Calibri" w:eastAsia="Calibri" w:hAnsi="Calibri" w:cs="Calibri"/>
          <w:b/>
          <w:bCs/>
        </w:rPr>
        <w:t xml:space="preserve">. </w:t>
      </w:r>
    </w:p>
    <w:p w14:paraId="7E7D1BD7" w14:textId="77777777" w:rsidR="00A26DB3" w:rsidRDefault="00A26DB3" w:rsidP="009073AC">
      <w:pPr>
        <w:jc w:val="both"/>
        <w:rPr>
          <w:rFonts w:ascii="Calibri" w:eastAsia="Calibri" w:hAnsi="Calibri" w:cs="Calibri"/>
          <w:b/>
          <w:bCs/>
        </w:rPr>
      </w:pPr>
    </w:p>
    <w:p w14:paraId="0302133F" w14:textId="02409417" w:rsidR="00A26DB3" w:rsidRPr="00AC2B20" w:rsidRDefault="00A26DB3" w:rsidP="009073AC">
      <w:pPr>
        <w:jc w:val="both"/>
        <w:rPr>
          <w:rFonts w:ascii="Calibri" w:eastAsia="Calibri" w:hAnsi="Calibri" w:cs="Calibri"/>
          <w:b/>
          <w:bCs/>
        </w:rPr>
      </w:pPr>
      <w:r w:rsidRPr="00B640A7">
        <w:rPr>
          <w:rFonts w:ascii="Calibri" w:eastAsia="Calibri" w:hAnsi="Calibri" w:cs="Calibri"/>
        </w:rPr>
        <w:t xml:space="preserve">Durante la fiera </w:t>
      </w:r>
      <w:r w:rsidR="00D84670">
        <w:rPr>
          <w:rFonts w:ascii="Calibri" w:eastAsia="Calibri" w:hAnsi="Calibri" w:cs="Calibri"/>
        </w:rPr>
        <w:t xml:space="preserve">anche </w:t>
      </w:r>
      <w:r w:rsidRPr="00B640A7">
        <w:rPr>
          <w:rFonts w:ascii="Calibri" w:eastAsia="Calibri" w:hAnsi="Calibri" w:cs="Calibri"/>
        </w:rPr>
        <w:t xml:space="preserve">il lancio del </w:t>
      </w:r>
      <w:r w:rsidRPr="00B640A7">
        <w:rPr>
          <w:rFonts w:ascii="Calibri" w:eastAsia="Calibri" w:hAnsi="Calibri" w:cs="Calibri"/>
          <w:b/>
          <w:bCs/>
        </w:rPr>
        <w:t>Pen Roma</w:t>
      </w:r>
      <w:r w:rsidRPr="00B640A7">
        <w:rPr>
          <w:rFonts w:ascii="Calibri" w:eastAsia="Calibri" w:hAnsi="Calibri" w:cs="Calibri"/>
        </w:rPr>
        <w:t xml:space="preserve">, un osservatorio permanente sulla libertà di espressione con il presidente del Pen International </w:t>
      </w:r>
      <w:proofErr w:type="spellStart"/>
      <w:r w:rsidRPr="00B640A7">
        <w:rPr>
          <w:rFonts w:ascii="Calibri" w:eastAsia="Calibri" w:hAnsi="Calibri" w:cs="Calibri"/>
          <w:b/>
          <w:bCs/>
        </w:rPr>
        <w:t>Burhan</w:t>
      </w:r>
      <w:proofErr w:type="spellEnd"/>
      <w:r w:rsidRPr="00B640A7">
        <w:rPr>
          <w:rFonts w:ascii="Calibri" w:eastAsia="Calibri" w:hAnsi="Calibri" w:cs="Calibri"/>
          <w:b/>
          <w:bCs/>
        </w:rPr>
        <w:t xml:space="preserve"> </w:t>
      </w:r>
      <w:proofErr w:type="spellStart"/>
      <w:r w:rsidRPr="00B640A7">
        <w:rPr>
          <w:rFonts w:ascii="Calibri" w:eastAsia="Calibri" w:hAnsi="Calibri" w:cs="Calibri"/>
          <w:b/>
          <w:bCs/>
        </w:rPr>
        <w:t>Sönmez</w:t>
      </w:r>
      <w:proofErr w:type="spellEnd"/>
      <w:r w:rsidRPr="00B640A7">
        <w:rPr>
          <w:rFonts w:ascii="Calibri" w:eastAsia="Calibri" w:hAnsi="Calibri" w:cs="Calibri"/>
        </w:rPr>
        <w:t xml:space="preserve">, il presidente italiano </w:t>
      </w:r>
      <w:r w:rsidRPr="00B640A7">
        <w:rPr>
          <w:rFonts w:ascii="Calibri" w:eastAsia="Calibri" w:hAnsi="Calibri" w:cs="Calibri"/>
          <w:b/>
          <w:bCs/>
        </w:rPr>
        <w:t>Sandro Verones</w:t>
      </w:r>
      <w:r w:rsidR="0025578C">
        <w:rPr>
          <w:rFonts w:ascii="Calibri" w:eastAsia="Calibri" w:hAnsi="Calibri" w:cs="Calibri"/>
          <w:b/>
          <w:bCs/>
        </w:rPr>
        <w:t>i</w:t>
      </w:r>
      <w:r w:rsidRPr="00B640A7">
        <w:rPr>
          <w:rFonts w:ascii="Calibri" w:eastAsia="Calibri" w:hAnsi="Calibri" w:cs="Calibri"/>
        </w:rPr>
        <w:t xml:space="preserve"> </w:t>
      </w:r>
      <w:r w:rsidRPr="0025578C">
        <w:rPr>
          <w:rFonts w:ascii="Calibri" w:eastAsia="Calibri" w:hAnsi="Calibri" w:cs="Calibri"/>
        </w:rPr>
        <w:t>con</w:t>
      </w:r>
      <w:r w:rsidRPr="00B640A7">
        <w:rPr>
          <w:rFonts w:ascii="Calibri" w:eastAsia="Calibri" w:hAnsi="Calibri" w:cs="Calibri"/>
          <w:b/>
          <w:bCs/>
        </w:rPr>
        <w:t xml:space="preserve"> Roberto Saviano</w:t>
      </w:r>
      <w:r w:rsidR="00AC2B20" w:rsidRPr="00B640A7">
        <w:rPr>
          <w:rFonts w:ascii="Calibri" w:eastAsia="Calibri" w:hAnsi="Calibri" w:cs="Calibri"/>
          <w:b/>
          <w:bCs/>
        </w:rPr>
        <w:t xml:space="preserve"> </w:t>
      </w:r>
      <w:r w:rsidR="00AC2B20" w:rsidRPr="0025578C">
        <w:rPr>
          <w:rFonts w:ascii="Calibri" w:eastAsia="Calibri" w:hAnsi="Calibri" w:cs="Calibri"/>
        </w:rPr>
        <w:t>e</w:t>
      </w:r>
      <w:r w:rsidR="00AC2B20" w:rsidRPr="00B640A7">
        <w:rPr>
          <w:rFonts w:ascii="Calibri" w:eastAsia="Calibri" w:hAnsi="Calibri" w:cs="Calibri"/>
          <w:b/>
          <w:bCs/>
        </w:rPr>
        <w:t xml:space="preserve"> </w:t>
      </w:r>
      <w:r w:rsidRPr="00B640A7">
        <w:rPr>
          <w:rFonts w:ascii="Calibri" w:eastAsia="Calibri" w:hAnsi="Calibri" w:cs="Calibri"/>
          <w:b/>
          <w:bCs/>
        </w:rPr>
        <w:t xml:space="preserve">Helena </w:t>
      </w:r>
      <w:proofErr w:type="spellStart"/>
      <w:r w:rsidRPr="00B640A7">
        <w:rPr>
          <w:rFonts w:ascii="Calibri" w:eastAsia="Calibri" w:hAnsi="Calibri" w:cs="Calibri"/>
          <w:b/>
          <w:bCs/>
        </w:rPr>
        <w:t>Janeczek</w:t>
      </w:r>
      <w:proofErr w:type="spellEnd"/>
      <w:r w:rsidR="00AC2B20" w:rsidRPr="00B640A7">
        <w:rPr>
          <w:rFonts w:ascii="Calibri" w:eastAsia="Calibri" w:hAnsi="Calibri" w:cs="Calibri"/>
          <w:b/>
          <w:bCs/>
        </w:rPr>
        <w:t>.</w:t>
      </w:r>
      <w:r w:rsidR="00AC2B20" w:rsidRPr="00AC2B20">
        <w:rPr>
          <w:rFonts w:ascii="Calibri" w:eastAsia="Calibri" w:hAnsi="Calibri" w:cs="Calibri"/>
          <w:b/>
          <w:bCs/>
        </w:rPr>
        <w:t xml:space="preserve"> </w:t>
      </w:r>
    </w:p>
    <w:p w14:paraId="611D3D5D" w14:textId="77777777" w:rsidR="00A819BE" w:rsidRPr="00AC2B20" w:rsidRDefault="00A819BE" w:rsidP="009073AC">
      <w:pPr>
        <w:jc w:val="both"/>
        <w:rPr>
          <w:rFonts w:ascii="Calibri" w:eastAsia="Calibri" w:hAnsi="Calibri" w:cs="Calibri"/>
          <w:b/>
          <w:bCs/>
        </w:rPr>
      </w:pPr>
    </w:p>
    <w:p w14:paraId="3198097C" w14:textId="341C2CCC" w:rsidR="00A819BE" w:rsidRDefault="00A819BE" w:rsidP="00A819BE">
      <w:pPr>
        <w:jc w:val="both"/>
        <w:rPr>
          <w:rFonts w:ascii="Calibri" w:eastAsia="Calibri" w:hAnsi="Calibri" w:cs="Calibri"/>
        </w:rPr>
      </w:pPr>
      <w:r>
        <w:rPr>
          <w:rFonts w:ascii="Calibri" w:eastAsia="Calibri" w:hAnsi="Calibri" w:cs="Calibri"/>
        </w:rPr>
        <w:t xml:space="preserve">La narrativa, l’attualità, la graphic </w:t>
      </w:r>
      <w:proofErr w:type="spellStart"/>
      <w:r>
        <w:rPr>
          <w:rFonts w:ascii="Calibri" w:eastAsia="Calibri" w:hAnsi="Calibri" w:cs="Calibri"/>
        </w:rPr>
        <w:t>novel</w:t>
      </w:r>
      <w:proofErr w:type="spellEnd"/>
      <w:r>
        <w:rPr>
          <w:rFonts w:ascii="Calibri" w:eastAsia="Calibri" w:hAnsi="Calibri" w:cs="Calibri"/>
        </w:rPr>
        <w:t xml:space="preserve">, l’informazione, l’arte, la saggistica e la letteratura per ragazzi hanno così portato in fiera </w:t>
      </w:r>
      <w:r w:rsidR="00B640A7" w:rsidRPr="00B640A7">
        <w:rPr>
          <w:rFonts w:ascii="Calibri" w:eastAsia="Calibri" w:hAnsi="Calibri" w:cs="Calibri"/>
          <w:b/>
          <w:bCs/>
        </w:rPr>
        <w:t>1800</w:t>
      </w:r>
      <w:r w:rsidR="00B640A7">
        <w:rPr>
          <w:rFonts w:ascii="Calibri" w:eastAsia="Calibri" w:hAnsi="Calibri" w:cs="Calibri"/>
          <w:b/>
          <w:bCs/>
        </w:rPr>
        <w:t xml:space="preserve"> </w:t>
      </w:r>
      <w:r w:rsidRPr="00A819BE">
        <w:rPr>
          <w:rFonts w:ascii="Calibri" w:eastAsia="Calibri" w:hAnsi="Calibri" w:cs="Calibri"/>
          <w:b/>
          <w:bCs/>
        </w:rPr>
        <w:t>ospiti</w:t>
      </w:r>
      <w:r>
        <w:rPr>
          <w:rFonts w:ascii="Calibri" w:eastAsia="Calibri" w:hAnsi="Calibri" w:cs="Calibri"/>
        </w:rPr>
        <w:t xml:space="preserve"> </w:t>
      </w:r>
      <w:r w:rsidRPr="00520246">
        <w:rPr>
          <w:rFonts w:ascii="Calibri" w:eastAsia="Calibri" w:hAnsi="Calibri" w:cs="Calibri"/>
          <w:b/>
          <w:bCs/>
        </w:rPr>
        <w:t xml:space="preserve">nazionali ed internazionali </w:t>
      </w:r>
      <w:r>
        <w:rPr>
          <w:rFonts w:ascii="Calibri" w:eastAsia="Calibri" w:hAnsi="Calibri" w:cs="Calibri"/>
        </w:rPr>
        <w:t xml:space="preserve">con tematiche centrali nel dibattito contemporaneo affrontate con sguardi e punti di vista diversi. I </w:t>
      </w:r>
      <w:r w:rsidRPr="00A819BE">
        <w:rPr>
          <w:rFonts w:ascii="Calibri" w:eastAsia="Calibri" w:hAnsi="Calibri" w:cs="Calibri"/>
          <w:b/>
          <w:bCs/>
        </w:rPr>
        <w:t>temi</w:t>
      </w:r>
      <w:r>
        <w:rPr>
          <w:rFonts w:ascii="Calibri" w:eastAsia="Calibri" w:hAnsi="Calibri" w:cs="Calibri"/>
        </w:rPr>
        <w:t xml:space="preserve"> di quest’anno: </w:t>
      </w:r>
      <w:r w:rsidRPr="00A819BE">
        <w:rPr>
          <w:rFonts w:ascii="Calibri" w:eastAsia="Calibri" w:hAnsi="Calibri" w:cs="Calibri"/>
          <w:i/>
          <w:iCs/>
        </w:rPr>
        <w:t xml:space="preserve">Le ragioni e i sentimenti, l’Auditorium nella Nuvola, Le ragioni e i sentimenti dal mondo, Le ragioni della pace, Il sentimento del passato, Le ragioni e i sentimenti delle donne, Le ragioni dell’attualità, La saggistica, I sentimenti dei romanzieri italiani, Graphic </w:t>
      </w:r>
      <w:proofErr w:type="spellStart"/>
      <w:r w:rsidRPr="00A819BE">
        <w:rPr>
          <w:rFonts w:ascii="Calibri" w:eastAsia="Calibri" w:hAnsi="Calibri" w:cs="Calibri"/>
          <w:i/>
          <w:iCs/>
        </w:rPr>
        <w:t>novel</w:t>
      </w:r>
      <w:proofErr w:type="spellEnd"/>
      <w:r w:rsidRPr="00A819BE">
        <w:rPr>
          <w:rFonts w:ascii="Calibri" w:eastAsia="Calibri" w:hAnsi="Calibri" w:cs="Calibri"/>
          <w:i/>
          <w:iCs/>
        </w:rPr>
        <w:t xml:space="preserve">, Le ragioni e i sentimenti delle ragazze e dei ragazzi </w:t>
      </w:r>
      <w:r w:rsidRPr="00614CE6">
        <w:rPr>
          <w:rFonts w:ascii="Calibri" w:eastAsia="Calibri" w:hAnsi="Calibri" w:cs="Calibri"/>
        </w:rPr>
        <w:t>ed</w:t>
      </w:r>
      <w:r w:rsidRPr="00A819BE">
        <w:rPr>
          <w:rFonts w:ascii="Calibri" w:eastAsia="Calibri" w:hAnsi="Calibri" w:cs="Calibri"/>
          <w:i/>
          <w:iCs/>
        </w:rPr>
        <w:t xml:space="preserve"> Extra ragioni - Extra sentimenti</w:t>
      </w:r>
      <w:r>
        <w:rPr>
          <w:rFonts w:ascii="Calibri" w:eastAsia="Calibri" w:hAnsi="Calibri" w:cs="Calibri"/>
        </w:rPr>
        <w:t xml:space="preserve">. </w:t>
      </w:r>
    </w:p>
    <w:p w14:paraId="0DD60131" w14:textId="77777777" w:rsidR="00D84670" w:rsidRDefault="00D84670" w:rsidP="00A819BE">
      <w:pPr>
        <w:jc w:val="both"/>
        <w:rPr>
          <w:rFonts w:ascii="Calibri" w:eastAsia="Calibri" w:hAnsi="Calibri" w:cs="Calibri"/>
        </w:rPr>
      </w:pPr>
    </w:p>
    <w:p w14:paraId="448A317E" w14:textId="63995EC8" w:rsidR="00C2015F" w:rsidRDefault="00C2015F" w:rsidP="00A819BE">
      <w:pPr>
        <w:jc w:val="both"/>
        <w:rPr>
          <w:rFonts w:ascii="Calibri" w:eastAsia="Calibri" w:hAnsi="Calibri" w:cs="Calibri"/>
        </w:rPr>
      </w:pPr>
      <w:r w:rsidRPr="008C3351">
        <w:rPr>
          <w:rFonts w:ascii="Calibri" w:eastAsia="Calibri" w:hAnsi="Calibri" w:cs="Calibri"/>
        </w:rPr>
        <w:lastRenderedPageBreak/>
        <w:t>“</w:t>
      </w:r>
      <w:r w:rsidR="00892EEA" w:rsidRPr="008C3351">
        <w:rPr>
          <w:rFonts w:ascii="Calibri" w:eastAsia="Calibri" w:hAnsi="Calibri" w:cs="Calibri"/>
        </w:rPr>
        <w:t xml:space="preserve">In questi tre anni come curatrice </w:t>
      </w:r>
      <w:r w:rsidR="00892EEA" w:rsidRPr="0061400F">
        <w:rPr>
          <w:rFonts w:ascii="Calibri" w:eastAsia="Calibri" w:hAnsi="Calibri" w:cs="Calibri"/>
        </w:rPr>
        <w:t>Chiara Valerio</w:t>
      </w:r>
      <w:r w:rsidR="00892EEA" w:rsidRPr="008C3351">
        <w:rPr>
          <w:rFonts w:ascii="Calibri" w:eastAsia="Calibri" w:hAnsi="Calibri" w:cs="Calibri"/>
        </w:rPr>
        <w:t xml:space="preserve"> ha </w:t>
      </w:r>
      <w:r w:rsidR="008B565A" w:rsidRPr="008C3351">
        <w:rPr>
          <w:rFonts w:ascii="Calibri" w:eastAsia="Calibri" w:hAnsi="Calibri" w:cs="Calibri"/>
        </w:rPr>
        <w:t xml:space="preserve">fatto crescere questa Fiera. Ha </w:t>
      </w:r>
      <w:r w:rsidR="00892EEA" w:rsidRPr="008C3351">
        <w:rPr>
          <w:rFonts w:ascii="Calibri" w:eastAsia="Calibri" w:hAnsi="Calibri" w:cs="Calibri"/>
        </w:rPr>
        <w:t>porta</w:t>
      </w:r>
      <w:r w:rsidR="008B565A" w:rsidRPr="008C3351">
        <w:rPr>
          <w:rFonts w:ascii="Calibri" w:eastAsia="Calibri" w:hAnsi="Calibri" w:cs="Calibri"/>
        </w:rPr>
        <w:t>to</w:t>
      </w:r>
      <w:r w:rsidR="00892EEA" w:rsidRPr="008C3351">
        <w:rPr>
          <w:rFonts w:ascii="Calibri" w:eastAsia="Calibri" w:hAnsi="Calibri" w:cs="Calibri"/>
        </w:rPr>
        <w:t xml:space="preserve"> alla Nuvola dibattiti, idee, confronti, ha dato voce ai libri in una maniera che ha emozionato e coinvolto</w:t>
      </w:r>
      <w:r w:rsidR="006C0FDF" w:rsidRPr="008C3351">
        <w:rPr>
          <w:rFonts w:ascii="Calibri" w:eastAsia="Calibri" w:hAnsi="Calibri" w:cs="Calibri"/>
        </w:rPr>
        <w:t xml:space="preserve"> migliaia di</w:t>
      </w:r>
      <w:r w:rsidR="00892EEA" w:rsidRPr="008C3351">
        <w:rPr>
          <w:rFonts w:ascii="Calibri" w:eastAsia="Calibri" w:hAnsi="Calibri" w:cs="Calibri"/>
        </w:rPr>
        <w:t xml:space="preserve"> lettori e visitatori: a lei va il nostro più sincero ringraziamento – dichiara </w:t>
      </w:r>
      <w:r w:rsidR="00892EEA" w:rsidRPr="008C3351">
        <w:rPr>
          <w:rFonts w:ascii="Calibri" w:eastAsia="Calibri" w:hAnsi="Calibri" w:cs="Calibri"/>
          <w:b/>
          <w:bCs/>
        </w:rPr>
        <w:t>Cipolletta</w:t>
      </w:r>
      <w:r w:rsidR="00892EEA" w:rsidRPr="008C3351">
        <w:rPr>
          <w:rFonts w:ascii="Calibri" w:eastAsia="Calibri" w:hAnsi="Calibri" w:cs="Calibri"/>
        </w:rPr>
        <w:t xml:space="preserve"> – L’edizione del prossimo anno sarà la prima curata da Giorgio Zanchini</w:t>
      </w:r>
      <w:r w:rsidR="006C0FDF" w:rsidRPr="008C3351">
        <w:rPr>
          <w:rFonts w:ascii="Calibri" w:eastAsia="Calibri" w:hAnsi="Calibri" w:cs="Calibri"/>
        </w:rPr>
        <w:t xml:space="preserve">: gli diamo </w:t>
      </w:r>
      <w:r w:rsidR="008B565A" w:rsidRPr="008C3351">
        <w:rPr>
          <w:rFonts w:ascii="Calibri" w:eastAsia="Calibri" w:hAnsi="Calibri" w:cs="Calibri"/>
        </w:rPr>
        <w:t xml:space="preserve">il </w:t>
      </w:r>
      <w:r w:rsidR="006C0FDF" w:rsidRPr="008C3351">
        <w:rPr>
          <w:rFonts w:ascii="Calibri" w:eastAsia="Calibri" w:hAnsi="Calibri" w:cs="Calibri"/>
        </w:rPr>
        <w:t>benvenuto e siamo impazienti di conoscere le sue idee per la nuova edizione”</w:t>
      </w:r>
      <w:r w:rsidR="00310D41" w:rsidRPr="008C3351">
        <w:rPr>
          <w:rFonts w:ascii="Calibri" w:eastAsia="Calibri" w:hAnsi="Calibri" w:cs="Calibri"/>
        </w:rPr>
        <w:t>.</w:t>
      </w:r>
    </w:p>
    <w:p w14:paraId="08AEB23D" w14:textId="77777777" w:rsidR="00BC64DB" w:rsidRDefault="00BC64DB" w:rsidP="009073AC">
      <w:pPr>
        <w:jc w:val="both"/>
        <w:rPr>
          <w:rFonts w:ascii="Calibri" w:eastAsia="Calibri" w:hAnsi="Calibri" w:cs="Calibri"/>
        </w:rPr>
      </w:pPr>
    </w:p>
    <w:p w14:paraId="7F3FAADC" w14:textId="745726E4" w:rsidR="0049628A" w:rsidRDefault="00A819BE" w:rsidP="0049628A">
      <w:pPr>
        <w:jc w:val="both"/>
        <w:rPr>
          <w:rFonts w:ascii="Calibri" w:eastAsia="Calibri" w:hAnsi="Calibri" w:cs="Calibri"/>
        </w:rPr>
      </w:pPr>
      <w:r>
        <w:rPr>
          <w:rFonts w:ascii="Calibri" w:eastAsia="Calibri" w:hAnsi="Calibri" w:cs="Calibri"/>
        </w:rPr>
        <w:t>La fiera è stata anche uno spazio per la consegna di diversi premi letterari:</w:t>
      </w:r>
      <w:r w:rsidR="00A76A9D">
        <w:rPr>
          <w:rFonts w:ascii="Calibri" w:eastAsia="Calibri" w:hAnsi="Calibri" w:cs="Calibri"/>
        </w:rPr>
        <w:t xml:space="preserve"> i</w:t>
      </w:r>
      <w:r>
        <w:rPr>
          <w:rFonts w:ascii="Calibri" w:eastAsia="Calibri" w:hAnsi="Calibri" w:cs="Calibri"/>
        </w:rPr>
        <w:t xml:space="preserve">l </w:t>
      </w:r>
      <w:r w:rsidRPr="00A76A9D">
        <w:rPr>
          <w:rFonts w:ascii="Calibri" w:eastAsia="Calibri" w:hAnsi="Calibri" w:cs="Calibri"/>
          <w:i/>
          <w:iCs/>
        </w:rPr>
        <w:t>Premio Strega Ragazze e Ragazzi</w:t>
      </w:r>
      <w:r w:rsidR="00A76A9D" w:rsidRPr="00A76A9D">
        <w:rPr>
          <w:rFonts w:ascii="Calibri" w:eastAsia="Calibri" w:hAnsi="Calibri" w:cs="Calibri"/>
          <w:i/>
          <w:iCs/>
        </w:rPr>
        <w:t xml:space="preserve"> </w:t>
      </w:r>
      <w:r w:rsidR="00A76A9D">
        <w:rPr>
          <w:rFonts w:ascii="Calibri" w:eastAsia="Calibri" w:hAnsi="Calibri" w:cs="Calibri"/>
        </w:rPr>
        <w:t xml:space="preserve">assegnato ai giovani </w:t>
      </w:r>
      <w:r w:rsidR="00A76A9D" w:rsidRPr="00A76A9D">
        <w:rPr>
          <w:rFonts w:ascii="Calibri" w:eastAsia="Calibri" w:hAnsi="Calibri" w:cs="Calibri"/>
          <w:b/>
          <w:bCs/>
        </w:rPr>
        <w:t xml:space="preserve">Sara Marconi, Luca Tortolini e Jacqueline </w:t>
      </w:r>
      <w:proofErr w:type="spellStart"/>
      <w:r w:rsidR="00A76A9D" w:rsidRPr="00A76A9D">
        <w:rPr>
          <w:rFonts w:ascii="Calibri" w:eastAsia="Calibri" w:hAnsi="Calibri" w:cs="Calibri"/>
          <w:b/>
          <w:bCs/>
        </w:rPr>
        <w:t>Woodson</w:t>
      </w:r>
      <w:proofErr w:type="spellEnd"/>
      <w:r w:rsidR="00A76A9D" w:rsidRPr="00A76A9D">
        <w:rPr>
          <w:rFonts w:ascii="Calibri" w:eastAsia="Calibri" w:hAnsi="Calibri" w:cs="Calibri"/>
          <w:b/>
          <w:bCs/>
        </w:rPr>
        <w:t>,</w:t>
      </w:r>
      <w:r w:rsidR="00A76A9D">
        <w:rPr>
          <w:rFonts w:ascii="Calibri" w:eastAsia="Calibri" w:hAnsi="Calibri" w:cs="Calibri"/>
        </w:rPr>
        <w:t xml:space="preserve"> </w:t>
      </w:r>
      <w:r w:rsidR="00A76A9D" w:rsidRPr="00A76A9D">
        <w:rPr>
          <w:rFonts w:ascii="Calibri" w:eastAsia="Calibri" w:hAnsi="Calibri" w:cs="Calibri"/>
          <w:i/>
          <w:iCs/>
        </w:rPr>
        <w:t xml:space="preserve">il Premio </w:t>
      </w:r>
      <w:proofErr w:type="spellStart"/>
      <w:r w:rsidR="00A76A9D" w:rsidRPr="00A76A9D">
        <w:rPr>
          <w:rFonts w:ascii="Calibri" w:eastAsia="Calibri" w:hAnsi="Calibri" w:cs="Calibri"/>
          <w:i/>
          <w:iCs/>
        </w:rPr>
        <w:t>Magis</w:t>
      </w:r>
      <w:proofErr w:type="spellEnd"/>
      <w:r w:rsidR="00A76A9D" w:rsidRPr="00A76A9D">
        <w:rPr>
          <w:rFonts w:ascii="Calibri" w:eastAsia="Calibri" w:hAnsi="Calibri" w:cs="Calibri"/>
          <w:i/>
          <w:iCs/>
        </w:rPr>
        <w:t xml:space="preserve"> BANCOMAT Letteratura</w:t>
      </w:r>
      <w:r w:rsidR="00A76A9D">
        <w:rPr>
          <w:rFonts w:ascii="Calibri" w:eastAsia="Calibri" w:hAnsi="Calibri" w:cs="Calibri"/>
        </w:rPr>
        <w:t xml:space="preserve"> vinto da </w:t>
      </w:r>
      <w:r w:rsidR="00A76A9D" w:rsidRPr="00A76A9D">
        <w:rPr>
          <w:rFonts w:ascii="Calibri" w:eastAsia="Calibri" w:hAnsi="Calibri" w:cs="Calibri"/>
          <w:b/>
          <w:bCs/>
        </w:rPr>
        <w:t>Romana Petri</w:t>
      </w:r>
      <w:r w:rsidR="00A76A9D">
        <w:rPr>
          <w:rFonts w:ascii="Calibri" w:eastAsia="Calibri" w:hAnsi="Calibri" w:cs="Calibri"/>
        </w:rPr>
        <w:t xml:space="preserve"> e il </w:t>
      </w:r>
      <w:r w:rsidR="00A76A9D" w:rsidRPr="00A76A9D">
        <w:rPr>
          <w:rFonts w:ascii="Calibri" w:eastAsia="Calibri" w:hAnsi="Calibri" w:cs="Calibri"/>
          <w:i/>
          <w:iCs/>
        </w:rPr>
        <w:t xml:space="preserve">Premio Magis BANCOMAT </w:t>
      </w:r>
      <w:r w:rsidR="00A76A9D">
        <w:rPr>
          <w:rFonts w:ascii="Calibri" w:eastAsia="Calibri" w:hAnsi="Calibri" w:cs="Calibri"/>
          <w:i/>
          <w:iCs/>
        </w:rPr>
        <w:t>E</w:t>
      </w:r>
      <w:r w:rsidR="00A76A9D" w:rsidRPr="00A76A9D">
        <w:rPr>
          <w:rFonts w:ascii="Calibri" w:eastAsia="Calibri" w:hAnsi="Calibri" w:cs="Calibri"/>
          <w:i/>
          <w:iCs/>
        </w:rPr>
        <w:t>sordienti</w:t>
      </w:r>
      <w:r w:rsidR="00A76A9D">
        <w:rPr>
          <w:rFonts w:ascii="Calibri" w:eastAsia="Calibri" w:hAnsi="Calibri" w:cs="Calibri"/>
        </w:rPr>
        <w:t xml:space="preserve"> consegnato a </w:t>
      </w:r>
      <w:r w:rsidR="00A76A9D" w:rsidRPr="00A76A9D">
        <w:rPr>
          <w:rFonts w:ascii="Calibri" w:eastAsia="Calibri" w:hAnsi="Calibri" w:cs="Calibri"/>
          <w:b/>
          <w:bCs/>
        </w:rPr>
        <w:t xml:space="preserve">Beatrice Sciarrillo </w:t>
      </w:r>
      <w:r w:rsidR="00A76A9D" w:rsidRPr="00951ED7">
        <w:rPr>
          <w:rFonts w:ascii="Calibri" w:eastAsia="Calibri" w:hAnsi="Calibri" w:cs="Calibri"/>
        </w:rPr>
        <w:t>e</w:t>
      </w:r>
      <w:r w:rsidR="00A76A9D" w:rsidRPr="00A76A9D">
        <w:rPr>
          <w:rFonts w:ascii="Calibri" w:eastAsia="Calibri" w:hAnsi="Calibri" w:cs="Calibri"/>
          <w:b/>
          <w:bCs/>
        </w:rPr>
        <w:t xml:space="preserve"> Gabriele Cavallini</w:t>
      </w:r>
      <w:r w:rsidR="00A76A9D">
        <w:rPr>
          <w:rFonts w:ascii="Calibri" w:eastAsia="Calibri" w:hAnsi="Calibri" w:cs="Calibri"/>
        </w:rPr>
        <w:t xml:space="preserve">, oltra al </w:t>
      </w:r>
      <w:r w:rsidR="00A76A9D" w:rsidRPr="00A76A9D">
        <w:rPr>
          <w:rFonts w:ascii="Calibri" w:eastAsia="Calibri" w:hAnsi="Calibri" w:cs="Calibri"/>
          <w:i/>
          <w:iCs/>
        </w:rPr>
        <w:t xml:space="preserve">Premio Letterario Sportivo </w:t>
      </w:r>
      <w:proofErr w:type="spellStart"/>
      <w:r w:rsidR="00A76A9D" w:rsidRPr="00A76A9D">
        <w:rPr>
          <w:rFonts w:ascii="Calibri" w:eastAsia="Calibri" w:hAnsi="Calibri" w:cs="Calibri"/>
          <w:i/>
          <w:iCs/>
        </w:rPr>
        <w:t>Invictus</w:t>
      </w:r>
      <w:proofErr w:type="spellEnd"/>
      <w:r w:rsidR="00A76A9D" w:rsidRPr="00A76A9D">
        <w:rPr>
          <w:rFonts w:ascii="Calibri" w:eastAsia="Calibri" w:hAnsi="Calibri" w:cs="Calibri"/>
          <w:i/>
          <w:iCs/>
        </w:rPr>
        <w:t xml:space="preserve"> 2025</w:t>
      </w:r>
      <w:r w:rsidR="00A76A9D">
        <w:rPr>
          <w:rFonts w:ascii="Calibri" w:eastAsia="Calibri" w:hAnsi="Calibri" w:cs="Calibri"/>
        </w:rPr>
        <w:t xml:space="preserve">, il </w:t>
      </w:r>
      <w:r w:rsidR="00A76A9D" w:rsidRPr="00A76A9D">
        <w:rPr>
          <w:rFonts w:ascii="Calibri" w:eastAsia="Calibri" w:hAnsi="Calibri" w:cs="Calibri"/>
          <w:i/>
          <w:iCs/>
        </w:rPr>
        <w:t>Premio Letterario The Bridge</w:t>
      </w:r>
      <w:r w:rsidR="00A76A9D">
        <w:rPr>
          <w:rFonts w:ascii="Calibri" w:eastAsia="Calibri" w:hAnsi="Calibri" w:cs="Calibri"/>
        </w:rPr>
        <w:t xml:space="preserve"> e il </w:t>
      </w:r>
      <w:r w:rsidR="00A76A9D" w:rsidRPr="00A76A9D">
        <w:rPr>
          <w:rFonts w:ascii="Calibri" w:eastAsia="Calibri" w:hAnsi="Calibri" w:cs="Calibri"/>
          <w:i/>
          <w:iCs/>
        </w:rPr>
        <w:t>Premio Tokyo-Roma</w:t>
      </w:r>
      <w:r w:rsidR="00D328BD">
        <w:rPr>
          <w:rFonts w:ascii="Calibri" w:eastAsia="Calibri" w:hAnsi="Calibri" w:cs="Calibri"/>
        </w:rPr>
        <w:t xml:space="preserve">. </w:t>
      </w:r>
    </w:p>
    <w:p w14:paraId="499D68A1" w14:textId="77777777" w:rsidR="0049628A" w:rsidRDefault="0049628A" w:rsidP="00A934F4">
      <w:pPr>
        <w:jc w:val="both"/>
        <w:rPr>
          <w:rFonts w:ascii="Calibri" w:eastAsia="Calibri" w:hAnsi="Calibri" w:cs="Calibri"/>
        </w:rPr>
      </w:pPr>
    </w:p>
    <w:p w14:paraId="7616069D" w14:textId="23C5D20A" w:rsidR="000B3FFF" w:rsidRPr="005412AF" w:rsidRDefault="000B3FFF" w:rsidP="000B3FFF">
      <w:pPr>
        <w:jc w:val="both"/>
        <w:rPr>
          <w:rFonts w:ascii="Calibri" w:hAnsi="Calibri" w:cs="Calibri"/>
          <w:b/>
          <w:bCs/>
          <w:color w:val="000000"/>
        </w:rPr>
      </w:pPr>
      <w:r>
        <w:rPr>
          <w:rFonts w:ascii="Calibri" w:hAnsi="Calibri" w:cs="Calibri"/>
          <w:b/>
          <w:bCs/>
          <w:color w:val="000000"/>
        </w:rPr>
        <w:t xml:space="preserve">BUSINESS CENTRE - </w:t>
      </w:r>
      <w:r w:rsidRPr="005412AF">
        <w:rPr>
          <w:rFonts w:ascii="Calibri" w:hAnsi="Calibri" w:cs="Calibri"/>
          <w:b/>
          <w:bCs/>
          <w:color w:val="000000"/>
        </w:rPr>
        <w:t>RIGHTS CENTR</w:t>
      </w:r>
      <w:r>
        <w:rPr>
          <w:rFonts w:ascii="Calibri" w:hAnsi="Calibri" w:cs="Calibri"/>
          <w:b/>
          <w:bCs/>
          <w:color w:val="000000"/>
        </w:rPr>
        <w:t>E</w:t>
      </w:r>
    </w:p>
    <w:p w14:paraId="4D05B793" w14:textId="2D115911" w:rsidR="00792DD2" w:rsidRPr="00792DD2" w:rsidRDefault="00792DD2" w:rsidP="00792DD2">
      <w:pPr>
        <w:jc w:val="both"/>
        <w:rPr>
          <w:rFonts w:ascii="Calibri" w:hAnsi="Calibri" w:cs="Calibri"/>
        </w:rPr>
      </w:pPr>
      <w:r>
        <w:rPr>
          <w:rFonts w:ascii="Calibri" w:hAnsi="Calibri" w:cs="Calibri"/>
        </w:rPr>
        <w:t xml:space="preserve">Fin dal 2002 </w:t>
      </w:r>
      <w:r w:rsidRPr="00792DD2">
        <w:rPr>
          <w:rFonts w:ascii="Calibri" w:hAnsi="Calibri" w:cs="Calibri"/>
          <w:i/>
          <w:iCs/>
        </w:rPr>
        <w:t>Più libri più liberi</w:t>
      </w:r>
      <w:r>
        <w:rPr>
          <w:rFonts w:ascii="Calibri" w:hAnsi="Calibri" w:cs="Calibri"/>
        </w:rPr>
        <w:t xml:space="preserve"> ha messo al centro della fiera un cuore professionale che la contraddistingue: l’area del </w:t>
      </w:r>
      <w:r w:rsidRPr="00792DD2">
        <w:rPr>
          <w:rFonts w:ascii="Calibri" w:hAnsi="Calibri" w:cs="Calibri"/>
          <w:b/>
          <w:bCs/>
        </w:rPr>
        <w:t>Business Centre</w:t>
      </w:r>
      <w:r>
        <w:rPr>
          <w:rFonts w:ascii="Calibri" w:hAnsi="Calibri" w:cs="Calibri"/>
        </w:rPr>
        <w:t xml:space="preserve"> dedicata agli addetti ai lavori.  </w:t>
      </w:r>
      <w:r w:rsidRPr="00792DD2">
        <w:rPr>
          <w:rFonts w:ascii="Calibri" w:hAnsi="Calibri" w:cs="Calibri"/>
        </w:rPr>
        <w:t xml:space="preserve">Molto partecipato il programma professionale organizzato da </w:t>
      </w:r>
      <w:r w:rsidRPr="00792DD2">
        <w:rPr>
          <w:rFonts w:ascii="Calibri" w:hAnsi="Calibri" w:cs="Calibri"/>
          <w:b/>
          <w:bCs/>
        </w:rPr>
        <w:t>AIE</w:t>
      </w:r>
      <w:r>
        <w:rPr>
          <w:rFonts w:ascii="Calibri" w:hAnsi="Calibri" w:cs="Calibri"/>
        </w:rPr>
        <w:t xml:space="preserve">, </w:t>
      </w:r>
      <w:r w:rsidRPr="00792DD2">
        <w:rPr>
          <w:rFonts w:ascii="Calibri" w:hAnsi="Calibri" w:cs="Calibri"/>
        </w:rPr>
        <w:t xml:space="preserve">con 26 incontri che hanno coinvolto aziende e operatori </w:t>
      </w:r>
      <w:r>
        <w:rPr>
          <w:rFonts w:ascii="Calibri" w:hAnsi="Calibri" w:cs="Calibri"/>
        </w:rPr>
        <w:t>della filiera</w:t>
      </w:r>
      <w:r w:rsidRPr="00792DD2">
        <w:rPr>
          <w:rFonts w:ascii="Calibri" w:hAnsi="Calibri" w:cs="Calibri"/>
        </w:rPr>
        <w:t xml:space="preserve"> e hanno spaziato dal confronto con le istituzioni ai dati del settore, dalle frontiere tecnologiche come l’AI ai mercati internazionali e ai nuovi generi e prodotti editoriali.</w:t>
      </w:r>
    </w:p>
    <w:p w14:paraId="543DD803" w14:textId="1B421857" w:rsidR="000B3FFF" w:rsidRDefault="00792DD2" w:rsidP="00792DD2">
      <w:pPr>
        <w:jc w:val="both"/>
        <w:rPr>
          <w:rFonts w:ascii="Calibri" w:hAnsi="Calibri" w:cs="Calibri"/>
        </w:rPr>
      </w:pPr>
      <w:r w:rsidRPr="00792DD2">
        <w:rPr>
          <w:rFonts w:ascii="Calibri" w:hAnsi="Calibri" w:cs="Calibri"/>
        </w:rPr>
        <w:t xml:space="preserve">Oltre 900 gli appuntamenti tra un centinaio di espositrici ed espositori italiani e sessantadue case editrici straniere nel </w:t>
      </w:r>
      <w:proofErr w:type="spellStart"/>
      <w:r w:rsidRPr="00792DD2">
        <w:rPr>
          <w:rFonts w:ascii="Calibri" w:hAnsi="Calibri" w:cs="Calibri"/>
          <w:b/>
          <w:bCs/>
        </w:rPr>
        <w:t>Rights</w:t>
      </w:r>
      <w:proofErr w:type="spellEnd"/>
      <w:r w:rsidRPr="00792DD2">
        <w:rPr>
          <w:rFonts w:ascii="Calibri" w:hAnsi="Calibri" w:cs="Calibri"/>
          <w:b/>
          <w:bCs/>
        </w:rPr>
        <w:t xml:space="preserve"> Centre</w:t>
      </w:r>
      <w:r w:rsidRPr="00792DD2">
        <w:rPr>
          <w:rFonts w:ascii="Calibri" w:hAnsi="Calibri" w:cs="Calibri"/>
        </w:rPr>
        <w:t>. La due giorni è stata preceduta dal </w:t>
      </w:r>
      <w:proofErr w:type="spellStart"/>
      <w:r w:rsidRPr="00792DD2">
        <w:rPr>
          <w:rFonts w:ascii="Calibri" w:hAnsi="Calibri" w:cs="Calibri"/>
          <w:i/>
          <w:iCs/>
        </w:rPr>
        <w:t>Fellowship</w:t>
      </w:r>
      <w:proofErr w:type="spellEnd"/>
      <w:r w:rsidRPr="00792DD2">
        <w:rPr>
          <w:rFonts w:ascii="Calibri" w:hAnsi="Calibri" w:cs="Calibri"/>
          <w:i/>
          <w:iCs/>
        </w:rPr>
        <w:t xml:space="preserve"> </w:t>
      </w:r>
      <w:proofErr w:type="spellStart"/>
      <w:r w:rsidRPr="00792DD2">
        <w:rPr>
          <w:rFonts w:ascii="Calibri" w:hAnsi="Calibri" w:cs="Calibri"/>
          <w:i/>
          <w:iCs/>
        </w:rPr>
        <w:t>Programme</w:t>
      </w:r>
      <w:proofErr w:type="spellEnd"/>
      <w:r w:rsidRPr="00792DD2">
        <w:rPr>
          <w:rFonts w:ascii="Calibri" w:hAnsi="Calibri" w:cs="Calibri"/>
        </w:rPr>
        <w:t xml:space="preserve"> che, in vista dell’Italia Ospite d’Onore alla Fiera del libro di Guadalajara nel 2026, ha coinvolto sette case editrici provenienti dai Paesi di lingua spagnola. Il </w:t>
      </w:r>
      <w:proofErr w:type="spellStart"/>
      <w:r w:rsidRPr="00792DD2">
        <w:rPr>
          <w:rFonts w:ascii="Calibri" w:hAnsi="Calibri" w:cs="Calibri"/>
        </w:rPr>
        <w:t>Rights</w:t>
      </w:r>
      <w:proofErr w:type="spellEnd"/>
      <w:r w:rsidRPr="00792DD2">
        <w:rPr>
          <w:rFonts w:ascii="Calibri" w:hAnsi="Calibri" w:cs="Calibri"/>
        </w:rPr>
        <w:t xml:space="preserve"> Centre e il </w:t>
      </w:r>
      <w:proofErr w:type="spellStart"/>
      <w:r w:rsidRPr="00792DD2">
        <w:rPr>
          <w:rFonts w:ascii="Calibri" w:hAnsi="Calibri" w:cs="Calibri"/>
        </w:rPr>
        <w:t>Fellowship</w:t>
      </w:r>
      <w:proofErr w:type="spellEnd"/>
      <w:r w:rsidRPr="00792DD2">
        <w:rPr>
          <w:rFonts w:ascii="Calibri" w:hAnsi="Calibri" w:cs="Calibri"/>
        </w:rPr>
        <w:t xml:space="preserve"> </w:t>
      </w:r>
      <w:proofErr w:type="spellStart"/>
      <w:r w:rsidRPr="00792DD2">
        <w:rPr>
          <w:rFonts w:ascii="Calibri" w:hAnsi="Calibri" w:cs="Calibri"/>
        </w:rPr>
        <w:t>Programme</w:t>
      </w:r>
      <w:proofErr w:type="spellEnd"/>
      <w:r w:rsidRPr="00792DD2">
        <w:rPr>
          <w:rFonts w:ascii="Calibri" w:hAnsi="Calibri" w:cs="Calibri"/>
        </w:rPr>
        <w:t xml:space="preserve"> sono realizzati con il sostegno di ICE-Agenzia per la promozione all'estero e l'internazionalizzazione delle imprese italiane e della Regione Lazio per il tramite di Lazio Innova soggetto attuatore, con i fondi PR FESR LAZIO 2021-2027 e della Camera di Commercio di Roma, e con un contributo della Fondazione svizzera per la cultura Pro </w:t>
      </w:r>
      <w:proofErr w:type="spellStart"/>
      <w:r w:rsidRPr="00792DD2">
        <w:rPr>
          <w:rFonts w:ascii="Calibri" w:hAnsi="Calibri" w:cs="Calibri"/>
        </w:rPr>
        <w:t>Helvetia</w:t>
      </w:r>
      <w:proofErr w:type="spellEnd"/>
      <w:r w:rsidRPr="00792DD2">
        <w:rPr>
          <w:rFonts w:ascii="Calibri" w:hAnsi="Calibri" w:cs="Calibri"/>
        </w:rPr>
        <w:t xml:space="preserve"> e di Bologna </w:t>
      </w:r>
      <w:proofErr w:type="spellStart"/>
      <w:r w:rsidRPr="00792DD2">
        <w:rPr>
          <w:rFonts w:ascii="Calibri" w:hAnsi="Calibri" w:cs="Calibri"/>
        </w:rPr>
        <w:t>Children’s</w:t>
      </w:r>
      <w:proofErr w:type="spellEnd"/>
      <w:r w:rsidRPr="00792DD2">
        <w:rPr>
          <w:rFonts w:ascii="Calibri" w:hAnsi="Calibri" w:cs="Calibri"/>
        </w:rPr>
        <w:t xml:space="preserve"> Book Fair e </w:t>
      </w:r>
      <w:proofErr w:type="spellStart"/>
      <w:r w:rsidRPr="00792DD2">
        <w:rPr>
          <w:rFonts w:ascii="Calibri" w:hAnsi="Calibri" w:cs="Calibri"/>
        </w:rPr>
        <w:t>BolognaBookPlus</w:t>
      </w:r>
      <w:proofErr w:type="spellEnd"/>
      <w:r w:rsidRPr="00792DD2">
        <w:rPr>
          <w:rFonts w:ascii="Calibri" w:hAnsi="Calibri" w:cs="Calibri"/>
        </w:rPr>
        <w:t xml:space="preserve"> – BolognaFiere.</w:t>
      </w:r>
    </w:p>
    <w:p w14:paraId="438935BC" w14:textId="77777777" w:rsidR="00520246" w:rsidRDefault="00520246" w:rsidP="0049628A">
      <w:pPr>
        <w:jc w:val="both"/>
        <w:rPr>
          <w:rFonts w:ascii="Calibri" w:eastAsia="Calibri" w:hAnsi="Calibri" w:cs="Calibri"/>
        </w:rPr>
      </w:pPr>
    </w:p>
    <w:p w14:paraId="69BABC95" w14:textId="56C4FCD3" w:rsidR="00C2015F" w:rsidRDefault="0049628A" w:rsidP="00A934F4">
      <w:pPr>
        <w:jc w:val="both"/>
        <w:rPr>
          <w:rFonts w:ascii="Calibri" w:hAnsi="Calibri" w:cs="Calibri"/>
        </w:rPr>
      </w:pPr>
      <w:r>
        <w:rPr>
          <w:rFonts w:ascii="Calibri" w:eastAsia="Calibri" w:hAnsi="Calibri" w:cs="Calibri"/>
        </w:rPr>
        <w:t xml:space="preserve">La fiera </w:t>
      </w:r>
      <w:r w:rsidRPr="0049628A">
        <w:rPr>
          <w:rFonts w:ascii="Calibri" w:hAnsi="Calibri" w:cs="Calibri"/>
          <w:i/>
          <w:iCs/>
        </w:rPr>
        <w:t>Più libri più liberi</w:t>
      </w:r>
      <w:r w:rsidRPr="003A3A72">
        <w:rPr>
          <w:rFonts w:ascii="Calibri" w:hAnsi="Calibri" w:cs="Calibri"/>
        </w:rPr>
        <w:t xml:space="preserve"> è promossa e organizzata</w:t>
      </w:r>
      <w:r>
        <w:rPr>
          <w:rFonts w:ascii="Calibri" w:hAnsi="Calibri" w:cs="Calibri"/>
        </w:rPr>
        <w:t xml:space="preserve"> da</w:t>
      </w:r>
      <w:r w:rsidRPr="003A3A72">
        <w:rPr>
          <w:rFonts w:ascii="Calibri" w:hAnsi="Calibri" w:cs="Calibri"/>
        </w:rPr>
        <w:t xml:space="preserve"> </w:t>
      </w:r>
      <w:r w:rsidRPr="0049628A">
        <w:rPr>
          <w:rFonts w:ascii="Calibri" w:hAnsi="Calibri" w:cs="Calibri"/>
          <w:b/>
          <w:bCs/>
        </w:rPr>
        <w:t>AIE</w:t>
      </w:r>
      <w:r w:rsidRPr="003A3A72">
        <w:rPr>
          <w:rFonts w:ascii="Calibri" w:hAnsi="Calibri" w:cs="Calibri"/>
        </w:rPr>
        <w:t xml:space="preserve">, con il sostegno del </w:t>
      </w:r>
      <w:r w:rsidRPr="003A3A72">
        <w:rPr>
          <w:rFonts w:ascii="Calibri" w:hAnsi="Calibri" w:cs="Calibri"/>
          <w:b/>
          <w:bCs/>
        </w:rPr>
        <w:t>Centro per il libro e la lettura</w:t>
      </w:r>
      <w:r w:rsidRPr="003A3A72">
        <w:rPr>
          <w:rFonts w:ascii="Calibri" w:hAnsi="Calibri" w:cs="Calibri"/>
        </w:rPr>
        <w:t xml:space="preserve"> del </w:t>
      </w:r>
      <w:r w:rsidRPr="003A3A72">
        <w:rPr>
          <w:rFonts w:ascii="Calibri" w:hAnsi="Calibri" w:cs="Calibri"/>
          <w:b/>
          <w:bCs/>
        </w:rPr>
        <w:t>Ministero della Cultura</w:t>
      </w:r>
      <w:r w:rsidRPr="003A3A72">
        <w:rPr>
          <w:rFonts w:ascii="Calibri" w:hAnsi="Calibri" w:cs="Calibri"/>
        </w:rPr>
        <w:t xml:space="preserve">, </w:t>
      </w:r>
      <w:r w:rsidRPr="003A3A72">
        <w:rPr>
          <w:rFonts w:ascii="Calibri" w:hAnsi="Calibri" w:cs="Calibri"/>
          <w:b/>
          <w:bCs/>
        </w:rPr>
        <w:t>Regione Lazio, Roma Capitale, Camera di Commercio di Roma</w:t>
      </w:r>
      <w:r w:rsidRPr="003A3A72">
        <w:rPr>
          <w:rFonts w:ascii="Calibri" w:hAnsi="Calibri" w:cs="Calibri"/>
        </w:rPr>
        <w:t xml:space="preserve"> e </w:t>
      </w:r>
      <w:r w:rsidRPr="003A3A72">
        <w:rPr>
          <w:rFonts w:ascii="Calibri" w:hAnsi="Calibri" w:cs="Calibri"/>
          <w:b/>
          <w:bCs/>
        </w:rPr>
        <w:t>ICE</w:t>
      </w:r>
      <w:r w:rsidRPr="003A3A72">
        <w:rPr>
          <w:rFonts w:ascii="Calibri" w:hAnsi="Calibri" w:cs="Calibri"/>
        </w:rPr>
        <w:t xml:space="preserve">-Agenzia per la promozione all’estero e l’internazionalizzazione delle imprese italiane, con il contributo di </w:t>
      </w:r>
      <w:r w:rsidRPr="003A3A72">
        <w:rPr>
          <w:rFonts w:ascii="Calibri" w:hAnsi="Calibri" w:cs="Calibri"/>
          <w:b/>
          <w:bCs/>
        </w:rPr>
        <w:t>SIAE</w:t>
      </w:r>
      <w:r w:rsidRPr="003A3A72">
        <w:rPr>
          <w:rFonts w:ascii="Calibri" w:hAnsi="Calibri" w:cs="Calibri"/>
        </w:rPr>
        <w:t xml:space="preserve"> </w:t>
      </w:r>
      <w:r>
        <w:rPr>
          <w:rFonts w:ascii="Calibri" w:hAnsi="Calibri" w:cs="Calibri"/>
        </w:rPr>
        <w:t>-</w:t>
      </w:r>
      <w:r w:rsidRPr="003A3A72">
        <w:rPr>
          <w:rFonts w:ascii="Calibri" w:hAnsi="Calibri" w:cs="Calibri"/>
        </w:rPr>
        <w:t xml:space="preserve"> Società Italiana degli Autori ed Editori, di </w:t>
      </w:r>
      <w:r w:rsidRPr="003A3A72">
        <w:rPr>
          <w:rFonts w:ascii="Calibri" w:hAnsi="Calibri" w:cs="Calibri"/>
          <w:b/>
          <w:bCs/>
        </w:rPr>
        <w:t xml:space="preserve">Poste Italiane </w:t>
      </w:r>
      <w:r w:rsidRPr="003A3A72">
        <w:rPr>
          <w:rFonts w:ascii="Calibri" w:hAnsi="Calibri" w:cs="Calibri"/>
        </w:rPr>
        <w:t xml:space="preserve">e </w:t>
      </w:r>
      <w:r w:rsidRPr="003A3A72">
        <w:rPr>
          <w:rFonts w:ascii="Calibri" w:hAnsi="Calibri" w:cs="Calibri"/>
          <w:b/>
          <w:bCs/>
        </w:rPr>
        <w:t>BPER Banca</w:t>
      </w:r>
      <w:r w:rsidRPr="003A3A72">
        <w:rPr>
          <w:rFonts w:ascii="Calibri" w:hAnsi="Calibri" w:cs="Calibri"/>
        </w:rPr>
        <w:t xml:space="preserve">. È realizzata in collaborazione con </w:t>
      </w:r>
      <w:r w:rsidRPr="003A3A72">
        <w:rPr>
          <w:rFonts w:ascii="Calibri" w:hAnsi="Calibri" w:cs="Calibri"/>
          <w:b/>
          <w:bCs/>
        </w:rPr>
        <w:t>Istituzione Biblioteche di Roma</w:t>
      </w:r>
      <w:r w:rsidRPr="003A3A72">
        <w:rPr>
          <w:rFonts w:ascii="Calibri" w:hAnsi="Calibri" w:cs="Calibri"/>
        </w:rPr>
        <w:t xml:space="preserve">, </w:t>
      </w:r>
      <w:r w:rsidRPr="003A3A72">
        <w:rPr>
          <w:rFonts w:ascii="Calibri" w:hAnsi="Calibri" w:cs="Calibri"/>
          <w:b/>
          <w:bCs/>
        </w:rPr>
        <w:t>ATAC</w:t>
      </w:r>
      <w:r w:rsidRPr="003A3A72">
        <w:rPr>
          <w:rFonts w:ascii="Calibri" w:hAnsi="Calibri" w:cs="Calibri"/>
        </w:rPr>
        <w:t xml:space="preserve"> azienda per i trasporti capitolina, </w:t>
      </w:r>
      <w:r w:rsidRPr="003A3A72">
        <w:rPr>
          <w:rFonts w:ascii="Calibri" w:hAnsi="Calibri" w:cs="Calibri"/>
          <w:b/>
          <w:bCs/>
        </w:rPr>
        <w:t>EUR Spa</w:t>
      </w:r>
      <w:r w:rsidRPr="003A3A72">
        <w:rPr>
          <w:rFonts w:ascii="Calibri" w:hAnsi="Calibri" w:cs="Calibri"/>
        </w:rPr>
        <w:t xml:space="preserve">, </w:t>
      </w:r>
      <w:r w:rsidRPr="003A3A72">
        <w:rPr>
          <w:rFonts w:ascii="Calibri" w:hAnsi="Calibri" w:cs="Calibri"/>
          <w:b/>
          <w:bCs/>
        </w:rPr>
        <w:t>Dior</w:t>
      </w:r>
      <w:r w:rsidRPr="003A3A72">
        <w:rPr>
          <w:rFonts w:ascii="Calibri" w:hAnsi="Calibri" w:cs="Calibri"/>
        </w:rPr>
        <w:t xml:space="preserve"> e si avvale della </w:t>
      </w:r>
      <w:proofErr w:type="spellStart"/>
      <w:r w:rsidRPr="003A3A72">
        <w:rPr>
          <w:rFonts w:ascii="Calibri" w:hAnsi="Calibri" w:cs="Calibri"/>
        </w:rPr>
        <w:t>Main</w:t>
      </w:r>
      <w:proofErr w:type="spellEnd"/>
      <w:r w:rsidRPr="003A3A72">
        <w:rPr>
          <w:rFonts w:ascii="Calibri" w:hAnsi="Calibri" w:cs="Calibri"/>
        </w:rPr>
        <w:t xml:space="preserve"> Media Partnership di </w:t>
      </w:r>
      <w:r w:rsidRPr="003A3A72">
        <w:rPr>
          <w:rFonts w:ascii="Calibri" w:hAnsi="Calibri" w:cs="Calibri"/>
          <w:b/>
          <w:bCs/>
        </w:rPr>
        <w:t xml:space="preserve">Rai </w:t>
      </w:r>
      <w:r w:rsidRPr="003A3A72">
        <w:rPr>
          <w:rFonts w:ascii="Calibri" w:hAnsi="Calibri" w:cs="Calibri"/>
        </w:rPr>
        <w:t xml:space="preserve">con il </w:t>
      </w:r>
      <w:r w:rsidRPr="003A3A72">
        <w:rPr>
          <w:rFonts w:ascii="Calibri" w:hAnsi="Calibri" w:cs="Calibri"/>
          <w:b/>
          <w:bCs/>
        </w:rPr>
        <w:t>Giornale della Libreria</w:t>
      </w:r>
      <w:r w:rsidRPr="003A3A72">
        <w:rPr>
          <w:rFonts w:ascii="Calibri" w:hAnsi="Calibri" w:cs="Calibri"/>
        </w:rPr>
        <w:t xml:space="preserve">. La manifestazione è presieduta da </w:t>
      </w:r>
      <w:r w:rsidRPr="003A3A72">
        <w:rPr>
          <w:rFonts w:ascii="Calibri" w:hAnsi="Calibri" w:cs="Calibri"/>
          <w:b/>
          <w:bCs/>
        </w:rPr>
        <w:t>Annamaria Malato</w:t>
      </w:r>
      <w:r w:rsidRPr="003A3A72">
        <w:rPr>
          <w:rFonts w:ascii="Calibri" w:hAnsi="Calibri" w:cs="Calibri"/>
        </w:rPr>
        <w:t xml:space="preserve"> e diretta da </w:t>
      </w:r>
      <w:r w:rsidRPr="003A3A72">
        <w:rPr>
          <w:rFonts w:ascii="Calibri" w:hAnsi="Calibri" w:cs="Calibri"/>
          <w:b/>
          <w:bCs/>
        </w:rPr>
        <w:t xml:space="preserve">Fabio </w:t>
      </w:r>
      <w:r w:rsidRPr="003A3A72">
        <w:rPr>
          <w:rFonts w:ascii="Calibri" w:hAnsi="Calibri" w:cs="Calibri"/>
          <w:b/>
          <w:bCs/>
        </w:rPr>
        <w:lastRenderedPageBreak/>
        <w:t>Del Giudice</w:t>
      </w:r>
      <w:r w:rsidRPr="00B640A7">
        <w:rPr>
          <w:rFonts w:ascii="Calibri" w:hAnsi="Calibri" w:cs="Calibri"/>
        </w:rPr>
        <w:t xml:space="preserve">. Il programma </w:t>
      </w:r>
      <w:r w:rsidR="00397820" w:rsidRPr="00B640A7">
        <w:rPr>
          <w:rFonts w:ascii="Calibri" w:hAnsi="Calibri" w:cs="Calibri"/>
        </w:rPr>
        <w:t xml:space="preserve">del 2025 </w:t>
      </w:r>
      <w:r w:rsidRPr="00B640A7">
        <w:rPr>
          <w:rFonts w:ascii="Calibri" w:hAnsi="Calibri" w:cs="Calibri"/>
        </w:rPr>
        <w:t xml:space="preserve">è </w:t>
      </w:r>
      <w:r w:rsidR="00397820" w:rsidRPr="00B640A7">
        <w:rPr>
          <w:rFonts w:ascii="Calibri" w:hAnsi="Calibri" w:cs="Calibri"/>
        </w:rPr>
        <w:t>stato curato da</w:t>
      </w:r>
      <w:r w:rsidRPr="00B640A7">
        <w:rPr>
          <w:rFonts w:ascii="Calibri" w:hAnsi="Calibri" w:cs="Calibri"/>
        </w:rPr>
        <w:t xml:space="preserve"> </w:t>
      </w:r>
      <w:r w:rsidRPr="00B640A7">
        <w:rPr>
          <w:rFonts w:ascii="Calibri" w:hAnsi="Calibri" w:cs="Calibri"/>
          <w:b/>
          <w:bCs/>
        </w:rPr>
        <w:t>Chiara Valerio</w:t>
      </w:r>
      <w:r w:rsidR="00397820" w:rsidRPr="00B640A7">
        <w:rPr>
          <w:rFonts w:ascii="Calibri" w:hAnsi="Calibri" w:cs="Calibri"/>
        </w:rPr>
        <w:t xml:space="preserve">, che il prossimo anno lascerà il testimone al giornalista </w:t>
      </w:r>
      <w:r w:rsidR="00397820" w:rsidRPr="00B640A7">
        <w:rPr>
          <w:rFonts w:ascii="Calibri" w:hAnsi="Calibri" w:cs="Calibri"/>
          <w:b/>
          <w:bCs/>
        </w:rPr>
        <w:t>Giorgio Zanchini</w:t>
      </w:r>
      <w:r w:rsidR="00397820" w:rsidRPr="00B640A7">
        <w:rPr>
          <w:rFonts w:ascii="Calibri" w:hAnsi="Calibri" w:cs="Calibri"/>
        </w:rPr>
        <w:t>.</w:t>
      </w:r>
      <w:r w:rsidR="00397820">
        <w:rPr>
          <w:rFonts w:ascii="Calibri" w:hAnsi="Calibri" w:cs="Calibri"/>
        </w:rPr>
        <w:t xml:space="preserve"> </w:t>
      </w:r>
    </w:p>
    <w:p w14:paraId="4AA907F1" w14:textId="77777777" w:rsidR="004B0DBB" w:rsidRDefault="004B0DBB" w:rsidP="00A934F4">
      <w:pPr>
        <w:jc w:val="both"/>
        <w:rPr>
          <w:rFonts w:ascii="Calibri" w:hAnsi="Calibri" w:cs="Calibri"/>
        </w:rPr>
      </w:pPr>
    </w:p>
    <w:p w14:paraId="6DD6EBDE" w14:textId="319191D3" w:rsidR="004B0DBB" w:rsidRDefault="004B0DBB" w:rsidP="004B0DBB">
      <w:pPr>
        <w:jc w:val="both"/>
        <w:rPr>
          <w:rFonts w:ascii="Calibri" w:hAnsi="Calibri" w:cs="Calibri"/>
        </w:rPr>
      </w:pPr>
      <w:r w:rsidRPr="004B0DBB">
        <w:rPr>
          <w:rFonts w:ascii="Calibri" w:hAnsi="Calibri" w:cs="Calibri"/>
        </w:rPr>
        <w:t>La </w:t>
      </w:r>
      <w:r w:rsidRPr="004B0DBB">
        <w:rPr>
          <w:rFonts w:ascii="Calibri" w:hAnsi="Calibri" w:cs="Calibri"/>
          <w:b/>
          <w:bCs/>
        </w:rPr>
        <w:t>Lounge</w:t>
      </w:r>
      <w:r w:rsidRPr="004B0DBB">
        <w:rPr>
          <w:rFonts w:ascii="Calibri" w:hAnsi="Calibri" w:cs="Calibri"/>
        </w:rPr>
        <w:t> del Business Center è stata progettata da </w:t>
      </w:r>
      <w:r w:rsidRPr="004B0DBB">
        <w:rPr>
          <w:rFonts w:ascii="Calibri" w:hAnsi="Calibri" w:cs="Calibri"/>
          <w:b/>
          <w:bCs/>
        </w:rPr>
        <w:t xml:space="preserve">Gino Piardi </w:t>
      </w:r>
      <w:r w:rsidRPr="00951ED7">
        <w:rPr>
          <w:rFonts w:ascii="Calibri" w:hAnsi="Calibri" w:cs="Calibri"/>
        </w:rPr>
        <w:t>e</w:t>
      </w:r>
      <w:r w:rsidRPr="004B0DBB">
        <w:rPr>
          <w:rFonts w:ascii="Calibri" w:hAnsi="Calibri" w:cs="Calibri"/>
          <w:b/>
          <w:bCs/>
        </w:rPr>
        <w:t xml:space="preserve"> Maria Stella </w:t>
      </w:r>
      <w:proofErr w:type="spellStart"/>
      <w:r w:rsidRPr="004B0DBB">
        <w:rPr>
          <w:rFonts w:ascii="Calibri" w:hAnsi="Calibri" w:cs="Calibri"/>
          <w:b/>
          <w:bCs/>
        </w:rPr>
        <w:t>Folcando</w:t>
      </w:r>
      <w:proofErr w:type="spellEnd"/>
      <w:r w:rsidRPr="004B0DBB">
        <w:rPr>
          <w:rFonts w:ascii="Calibri" w:hAnsi="Calibri" w:cs="Calibri"/>
        </w:rPr>
        <w:t> con il progetto </w:t>
      </w:r>
      <w:r w:rsidRPr="004B0DBB">
        <w:rPr>
          <w:rFonts w:ascii="Calibri" w:hAnsi="Calibri" w:cs="Calibri"/>
          <w:i/>
          <w:iCs/>
        </w:rPr>
        <w:t>Perrero Experience e </w:t>
      </w:r>
      <w:proofErr w:type="spellStart"/>
      <w:r w:rsidRPr="004B0DBB">
        <w:rPr>
          <w:rFonts w:ascii="Calibri" w:hAnsi="Calibri" w:cs="Calibri"/>
          <w:i/>
          <w:iCs/>
        </w:rPr>
        <w:t>Egoitaliano</w:t>
      </w:r>
      <w:proofErr w:type="spellEnd"/>
      <w:r w:rsidRPr="004B0DBB">
        <w:rPr>
          <w:rFonts w:ascii="Calibri" w:hAnsi="Calibri" w:cs="Calibri"/>
        </w:rPr>
        <w:t>, marchio originario di Matera, noto per i suoi mobili imbottiti colorati e personalizzabili.</w:t>
      </w:r>
      <w:r>
        <w:rPr>
          <w:rFonts w:ascii="Calibri" w:hAnsi="Calibri" w:cs="Calibri"/>
        </w:rPr>
        <w:t xml:space="preserve"> </w:t>
      </w:r>
      <w:r w:rsidRPr="004B0DBB">
        <w:rPr>
          <w:rFonts w:ascii="Calibri" w:hAnsi="Calibri" w:cs="Calibri"/>
        </w:rPr>
        <w:t>Tra gli elementi distintivi spiccano </w:t>
      </w:r>
      <w:r w:rsidRPr="004B0DBB">
        <w:rPr>
          <w:rFonts w:ascii="Calibri" w:hAnsi="Calibri" w:cs="Calibri"/>
          <w:i/>
          <w:iCs/>
        </w:rPr>
        <w:t>Le Tele</w:t>
      </w:r>
      <w:r w:rsidRPr="004B0DBB">
        <w:rPr>
          <w:rFonts w:ascii="Calibri" w:hAnsi="Calibri" w:cs="Calibri"/>
          <w:b/>
          <w:bCs/>
        </w:rPr>
        <w:t> </w:t>
      </w:r>
      <w:r w:rsidRPr="004B0DBB">
        <w:rPr>
          <w:rFonts w:ascii="Calibri" w:hAnsi="Calibri" w:cs="Calibri"/>
        </w:rPr>
        <w:t>quadri originali dell'artista </w:t>
      </w:r>
      <w:r w:rsidRPr="004B0DBB">
        <w:rPr>
          <w:rFonts w:ascii="Calibri" w:hAnsi="Calibri" w:cs="Calibri"/>
          <w:b/>
          <w:bCs/>
        </w:rPr>
        <w:t>Sergio Perrero</w:t>
      </w:r>
      <w:r w:rsidRPr="004B0DBB">
        <w:rPr>
          <w:rFonts w:ascii="Calibri" w:hAnsi="Calibri" w:cs="Calibri"/>
        </w:rPr>
        <w:t> e le riproduzioni digitali delle sue opere sulle raffinate carte decorative di </w:t>
      </w:r>
      <w:r w:rsidRPr="004B0DBB">
        <w:rPr>
          <w:rFonts w:ascii="Calibri" w:hAnsi="Calibri" w:cs="Calibri"/>
          <w:b/>
          <w:bCs/>
        </w:rPr>
        <w:t>Emiliana Parati.</w:t>
      </w:r>
      <w:r>
        <w:rPr>
          <w:rFonts w:ascii="Calibri" w:hAnsi="Calibri" w:cs="Calibri"/>
        </w:rPr>
        <w:t xml:space="preserve"> </w:t>
      </w:r>
      <w:r w:rsidRPr="004B0DBB">
        <w:rPr>
          <w:rFonts w:ascii="Calibri" w:hAnsi="Calibri" w:cs="Calibri"/>
        </w:rPr>
        <w:t>La </w:t>
      </w:r>
      <w:r w:rsidRPr="004B0DBB">
        <w:rPr>
          <w:rFonts w:ascii="Calibri" w:hAnsi="Calibri" w:cs="Calibri"/>
          <w:b/>
          <w:bCs/>
        </w:rPr>
        <w:t>Lounge</w:t>
      </w:r>
      <w:r w:rsidRPr="004B0DBB">
        <w:rPr>
          <w:rFonts w:ascii="Calibri" w:hAnsi="Calibri" w:cs="Calibri"/>
        </w:rPr>
        <w:t> è</w:t>
      </w:r>
      <w:r>
        <w:rPr>
          <w:rFonts w:ascii="Calibri" w:hAnsi="Calibri" w:cs="Calibri"/>
        </w:rPr>
        <w:t xml:space="preserve"> </w:t>
      </w:r>
      <w:r w:rsidRPr="004B0DBB">
        <w:rPr>
          <w:rFonts w:ascii="Calibri" w:hAnsi="Calibri" w:cs="Calibri"/>
        </w:rPr>
        <w:t>ulteriormente arricchita da tappeti orientali autentici di </w:t>
      </w:r>
      <w:r w:rsidRPr="004B0DBB">
        <w:rPr>
          <w:rFonts w:ascii="Calibri" w:hAnsi="Calibri" w:cs="Calibri"/>
          <w:i/>
          <w:iCs/>
        </w:rPr>
        <w:t>Carpet Edition</w:t>
      </w:r>
      <w:r w:rsidRPr="004B0DBB">
        <w:rPr>
          <w:rFonts w:ascii="Calibri" w:hAnsi="Calibri" w:cs="Calibri"/>
        </w:rPr>
        <w:t xml:space="preserve"> e da tavolini personalizzati di Progetto </w:t>
      </w:r>
      <w:proofErr w:type="gramStart"/>
      <w:r w:rsidRPr="004B0DBB">
        <w:rPr>
          <w:rFonts w:ascii="Calibri" w:hAnsi="Calibri" w:cs="Calibri"/>
        </w:rPr>
        <w:t>AZ  contribuendo</w:t>
      </w:r>
      <w:proofErr w:type="gramEnd"/>
      <w:r w:rsidRPr="004B0DBB">
        <w:rPr>
          <w:rFonts w:ascii="Calibri" w:hAnsi="Calibri" w:cs="Calibri"/>
        </w:rPr>
        <w:t xml:space="preserve"> a creare uno spazio armonioso e accogliente.</w:t>
      </w:r>
    </w:p>
    <w:p w14:paraId="21F71E95" w14:textId="77777777" w:rsidR="004B0DBB" w:rsidRPr="004B0DBB" w:rsidRDefault="004B0DBB" w:rsidP="004B0DBB">
      <w:pPr>
        <w:jc w:val="both"/>
        <w:rPr>
          <w:rFonts w:ascii="Calibri" w:hAnsi="Calibri" w:cs="Calibri"/>
        </w:rPr>
      </w:pPr>
    </w:p>
    <w:p w14:paraId="0CC1B622" w14:textId="77777777" w:rsidR="00397820" w:rsidRDefault="00397820" w:rsidP="00DF3E71">
      <w:pPr>
        <w:jc w:val="both"/>
        <w:rPr>
          <w:rFonts w:ascii="Calibri" w:eastAsia="Calibri" w:hAnsi="Calibri" w:cs="Calibri"/>
          <w:sz w:val="20"/>
          <w:szCs w:val="20"/>
        </w:rPr>
      </w:pPr>
    </w:p>
    <w:p w14:paraId="436E2880" w14:textId="77777777" w:rsidR="00DF3E71" w:rsidRPr="003A3A72" w:rsidRDefault="00DF3E71" w:rsidP="00DF3E71">
      <w:pPr>
        <w:jc w:val="both"/>
        <w:rPr>
          <w:rFonts w:ascii="Calibri" w:eastAsia="Calibri" w:hAnsi="Calibri" w:cs="Calibri"/>
          <w:sz w:val="20"/>
          <w:szCs w:val="20"/>
        </w:rPr>
      </w:pPr>
      <w:r w:rsidRPr="003A3A72">
        <w:rPr>
          <w:rFonts w:ascii="Calibri" w:eastAsia="Calibri" w:hAnsi="Calibri" w:cs="Calibri"/>
          <w:b/>
          <w:sz w:val="20"/>
          <w:szCs w:val="20"/>
        </w:rPr>
        <w:t>Associazione Italiana Editori</w:t>
      </w:r>
    </w:p>
    <w:p w14:paraId="741484F2" w14:textId="77777777" w:rsidR="00DF3E71" w:rsidRPr="003A3A72" w:rsidRDefault="00DF3E71" w:rsidP="00DF3E71">
      <w:pPr>
        <w:jc w:val="both"/>
        <w:rPr>
          <w:rFonts w:ascii="Calibri" w:eastAsia="Calibri" w:hAnsi="Calibri" w:cs="Calibri"/>
          <w:b/>
          <w:sz w:val="20"/>
          <w:szCs w:val="20"/>
        </w:rPr>
      </w:pPr>
      <w:r w:rsidRPr="003A3A72">
        <w:rPr>
          <w:rFonts w:ascii="Calibri" w:eastAsia="Calibri" w:hAnsi="Calibri" w:cs="Calibri"/>
          <w:sz w:val="20"/>
          <w:szCs w:val="20"/>
        </w:rPr>
        <w:t xml:space="preserve">Daniela Poli Tel 02 89280823 - </w:t>
      </w:r>
      <w:proofErr w:type="spellStart"/>
      <w:r w:rsidRPr="003A3A72">
        <w:rPr>
          <w:rFonts w:ascii="Calibri" w:eastAsia="Calibri" w:hAnsi="Calibri" w:cs="Calibri"/>
          <w:sz w:val="20"/>
          <w:szCs w:val="20"/>
        </w:rPr>
        <w:t>cell</w:t>
      </w:r>
      <w:proofErr w:type="spellEnd"/>
      <w:r w:rsidRPr="003A3A72">
        <w:rPr>
          <w:rFonts w:ascii="Calibri" w:eastAsia="Calibri" w:hAnsi="Calibri" w:cs="Calibri"/>
          <w:sz w:val="20"/>
          <w:szCs w:val="20"/>
        </w:rPr>
        <w:t>. 335 1242614</w:t>
      </w:r>
    </w:p>
    <w:p w14:paraId="523D3EEF" w14:textId="77777777" w:rsidR="00DF3E71" w:rsidRPr="003A3A72" w:rsidRDefault="00DF3E71" w:rsidP="00DF3E71">
      <w:pPr>
        <w:jc w:val="both"/>
        <w:rPr>
          <w:rFonts w:ascii="Calibri" w:eastAsia="Calibri" w:hAnsi="Calibri" w:cs="Calibri"/>
          <w:sz w:val="20"/>
          <w:szCs w:val="20"/>
        </w:rPr>
      </w:pPr>
      <w:r w:rsidRPr="003A3A72">
        <w:rPr>
          <w:rFonts w:ascii="Calibri" w:eastAsia="Calibri" w:hAnsi="Calibri" w:cs="Calibri"/>
          <w:b/>
          <w:sz w:val="20"/>
          <w:szCs w:val="20"/>
        </w:rPr>
        <w:t>Ufficio stampa Più libri più liberi</w:t>
      </w:r>
    </w:p>
    <w:p w14:paraId="12A43CF4" w14:textId="77777777" w:rsidR="00DF3E71" w:rsidRPr="003A3A72" w:rsidRDefault="00DF3E71" w:rsidP="00DF3E71">
      <w:pPr>
        <w:jc w:val="both"/>
        <w:rPr>
          <w:rFonts w:ascii="Calibri" w:eastAsia="Calibri" w:hAnsi="Calibri" w:cs="Calibri"/>
          <w:sz w:val="20"/>
          <w:szCs w:val="20"/>
        </w:rPr>
      </w:pPr>
      <w:r w:rsidRPr="003A3A72">
        <w:rPr>
          <w:rFonts w:ascii="Calibri" w:eastAsia="Calibri" w:hAnsi="Calibri" w:cs="Calibri"/>
          <w:sz w:val="20"/>
          <w:szCs w:val="20"/>
        </w:rPr>
        <w:t>Patrizia Renzi (</w:t>
      </w:r>
      <w:r w:rsidRPr="003A3A72">
        <w:rPr>
          <w:rFonts w:ascii="Calibri" w:eastAsia="Calibri" w:hAnsi="Calibri" w:cs="Calibri"/>
          <w:i/>
          <w:sz w:val="20"/>
          <w:szCs w:val="20"/>
        </w:rPr>
        <w:t>Responsabile</w:t>
      </w:r>
      <w:r w:rsidRPr="003A3A72">
        <w:rPr>
          <w:rFonts w:ascii="Calibri" w:eastAsia="Calibri" w:hAnsi="Calibri" w:cs="Calibri"/>
          <w:sz w:val="20"/>
          <w:szCs w:val="20"/>
        </w:rPr>
        <w:t xml:space="preserve">) </w:t>
      </w:r>
      <w:proofErr w:type="spellStart"/>
      <w:r w:rsidRPr="003A3A72">
        <w:rPr>
          <w:rFonts w:ascii="Calibri" w:eastAsia="Calibri" w:hAnsi="Calibri" w:cs="Calibri"/>
          <w:sz w:val="20"/>
          <w:szCs w:val="20"/>
        </w:rPr>
        <w:t>cell</w:t>
      </w:r>
      <w:proofErr w:type="spellEnd"/>
      <w:r w:rsidRPr="003A3A72">
        <w:rPr>
          <w:rFonts w:ascii="Calibri" w:eastAsia="Calibri" w:hAnsi="Calibri" w:cs="Calibri"/>
          <w:sz w:val="20"/>
          <w:szCs w:val="20"/>
        </w:rPr>
        <w:t>. 339 8261077 – patrizia@renzipatrizia.com</w:t>
      </w:r>
    </w:p>
    <w:p w14:paraId="41C32638" w14:textId="77777777" w:rsidR="00DF3E71" w:rsidRPr="003A3A72" w:rsidRDefault="00DF3E71" w:rsidP="00DF3E71">
      <w:pPr>
        <w:jc w:val="both"/>
        <w:rPr>
          <w:rFonts w:ascii="Calibri" w:eastAsia="Calibri" w:hAnsi="Calibri" w:cs="Calibri"/>
          <w:sz w:val="20"/>
          <w:szCs w:val="20"/>
        </w:rPr>
      </w:pPr>
      <w:r w:rsidRPr="003A3A72">
        <w:rPr>
          <w:rFonts w:ascii="Calibri" w:eastAsia="Calibri" w:hAnsi="Calibri" w:cs="Calibri"/>
          <w:sz w:val="20"/>
          <w:szCs w:val="20"/>
        </w:rPr>
        <w:t>Francesca Comandini (</w:t>
      </w:r>
      <w:r w:rsidRPr="003A3A72">
        <w:rPr>
          <w:rFonts w:ascii="Calibri" w:eastAsia="Calibri" w:hAnsi="Calibri" w:cs="Calibri"/>
          <w:i/>
          <w:sz w:val="20"/>
          <w:szCs w:val="20"/>
        </w:rPr>
        <w:t>Radio e Tv</w:t>
      </w:r>
      <w:r w:rsidRPr="003A3A72">
        <w:rPr>
          <w:rFonts w:ascii="Calibri" w:eastAsia="Calibri" w:hAnsi="Calibri" w:cs="Calibri"/>
          <w:sz w:val="20"/>
          <w:szCs w:val="20"/>
        </w:rPr>
        <w:t xml:space="preserve">) </w:t>
      </w:r>
      <w:proofErr w:type="spellStart"/>
      <w:r w:rsidRPr="003A3A72">
        <w:rPr>
          <w:rFonts w:ascii="Calibri" w:eastAsia="Calibri" w:hAnsi="Calibri" w:cs="Calibri"/>
          <w:sz w:val="20"/>
          <w:szCs w:val="20"/>
        </w:rPr>
        <w:t>cell</w:t>
      </w:r>
      <w:proofErr w:type="spellEnd"/>
      <w:r w:rsidRPr="003A3A72">
        <w:rPr>
          <w:rFonts w:ascii="Calibri" w:eastAsia="Calibri" w:hAnsi="Calibri" w:cs="Calibri"/>
          <w:sz w:val="20"/>
          <w:szCs w:val="20"/>
        </w:rPr>
        <w:t>. 340 3828160 - press.francescacomandini@gmail.com</w:t>
      </w:r>
    </w:p>
    <w:p w14:paraId="3562FED2" w14:textId="0CEB5179" w:rsidR="004A2A42" w:rsidRPr="00A20973" w:rsidRDefault="00DF3E71" w:rsidP="00DF3E71">
      <w:pPr>
        <w:jc w:val="both"/>
        <w:rPr>
          <w:rFonts w:ascii="Calibri" w:eastAsia="Calibri" w:hAnsi="Calibri" w:cs="Calibri"/>
          <w:sz w:val="20"/>
          <w:szCs w:val="20"/>
        </w:rPr>
      </w:pPr>
      <w:r w:rsidRPr="003A3A72">
        <w:rPr>
          <w:rFonts w:ascii="Calibri" w:eastAsia="Calibri" w:hAnsi="Calibri" w:cs="Calibri"/>
          <w:sz w:val="20"/>
          <w:szCs w:val="20"/>
        </w:rPr>
        <w:t>ufficiostampa@plpl.i</w:t>
      </w:r>
      <w:r w:rsidR="00A20973">
        <w:rPr>
          <w:rFonts w:ascii="Calibri" w:eastAsia="Calibri" w:hAnsi="Calibri" w:cs="Calibri"/>
          <w:sz w:val="20"/>
          <w:szCs w:val="20"/>
        </w:rPr>
        <w:t>t</w:t>
      </w:r>
    </w:p>
    <w:sectPr w:rsidR="004A2A42" w:rsidRPr="00A20973" w:rsidSect="003A3A72">
      <w:headerReference w:type="default" r:id="rId10"/>
      <w:headerReference w:type="first" r:id="rId11"/>
      <w:footerReference w:type="first" r:id="rId12"/>
      <w:pgSz w:w="11900" w:h="16840"/>
      <w:pgMar w:top="2694" w:right="1835" w:bottom="2410" w:left="1701" w:header="426"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2DC3E" w14:textId="77777777" w:rsidR="004C7015" w:rsidRDefault="004C7015">
      <w:r>
        <w:separator/>
      </w:r>
    </w:p>
  </w:endnote>
  <w:endnote w:type="continuationSeparator" w:id="0">
    <w:p w14:paraId="393F6B10" w14:textId="77777777" w:rsidR="004C7015" w:rsidRDefault="004C7015">
      <w:r>
        <w:continuationSeparator/>
      </w:r>
    </w:p>
  </w:endnote>
  <w:endnote w:type="continuationNotice" w:id="1">
    <w:p w14:paraId="4E4F2D45" w14:textId="77777777" w:rsidR="004C7015" w:rsidRDefault="004C7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DE9C" w14:textId="5FCEEE85" w:rsidR="00444E74" w:rsidRDefault="00444E74">
    <w:pPr>
      <w:pStyle w:val="Pidipagina"/>
    </w:pPr>
    <w:r>
      <w:rPr>
        <w:noProof/>
      </w:rPr>
      <w:drawing>
        <wp:inline distT="0" distB="0" distL="0" distR="0" wp14:anchorId="20A15B3B" wp14:editId="6935A406">
          <wp:extent cx="5391150" cy="800100"/>
          <wp:effectExtent l="0" t="0" r="0" b="0"/>
          <wp:docPr id="1618105526" name="Immagine 161810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800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11A4C" w14:textId="77777777" w:rsidR="004C7015" w:rsidRDefault="004C7015">
      <w:r>
        <w:separator/>
      </w:r>
    </w:p>
  </w:footnote>
  <w:footnote w:type="continuationSeparator" w:id="0">
    <w:p w14:paraId="63ADDA80" w14:textId="77777777" w:rsidR="004C7015" w:rsidRDefault="004C7015">
      <w:r>
        <w:continuationSeparator/>
      </w:r>
    </w:p>
  </w:footnote>
  <w:footnote w:type="continuationNotice" w:id="1">
    <w:p w14:paraId="7AA3EA2C" w14:textId="77777777" w:rsidR="004C7015" w:rsidRDefault="004C70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44C6" w14:textId="77777777" w:rsidR="00CC525A" w:rsidRDefault="006956A0">
    <w:pPr>
      <w:pStyle w:val="Modulovuoto"/>
    </w:pPr>
    <w:r>
      <w:rPr>
        <w:noProof/>
      </w:rPr>
      <w:drawing>
        <wp:anchor distT="152400" distB="152400" distL="152400" distR="152400" simplePos="0" relativeHeight="251658240" behindDoc="1" locked="0" layoutInCell="1" allowOverlap="1" wp14:anchorId="460444CA" wp14:editId="460444CB">
          <wp:simplePos x="0" y="0"/>
          <wp:positionH relativeFrom="page">
            <wp:posOffset>-2292</wp:posOffset>
          </wp:positionH>
          <wp:positionV relativeFrom="page">
            <wp:posOffset>0</wp:posOffset>
          </wp:positionV>
          <wp:extent cx="7560000" cy="10693742"/>
          <wp:effectExtent l="0" t="0" r="0" b="0"/>
          <wp:wrapNone/>
          <wp:docPr id="152902606" name="Immagine 152902606" descr="Immagine"/>
          <wp:cNvGraphicFramePr/>
          <a:graphic xmlns:a="http://schemas.openxmlformats.org/drawingml/2006/main">
            <a:graphicData uri="http://schemas.openxmlformats.org/drawingml/2006/picture">
              <pic:pic xmlns:pic="http://schemas.openxmlformats.org/drawingml/2006/picture">
                <pic:nvPicPr>
                  <pic:cNvPr id="1073741825" name="Immagine" descr="Immagine"/>
                  <pic:cNvPicPr>
                    <a:picLocks noChangeAspect="1"/>
                  </pic:cNvPicPr>
                </pic:nvPicPr>
                <pic:blipFill>
                  <a:blip r:embed="rId1"/>
                  <a:stretch>
                    <a:fillRect/>
                  </a:stretch>
                </pic:blipFill>
                <pic:spPr>
                  <a:xfrm>
                    <a:off x="0" y="0"/>
                    <a:ext cx="7560000" cy="10693742"/>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0BF2" w14:textId="35A60BEE" w:rsidR="008F13E9" w:rsidRDefault="008F13E9" w:rsidP="008F13E9">
    <w:pPr>
      <w:pStyle w:val="Intestazione"/>
      <w:tabs>
        <w:tab w:val="clear" w:pos="4819"/>
        <w:tab w:val="center" w:pos="4395"/>
      </w:tabs>
      <w:ind w:left="-567"/>
    </w:pPr>
    <w:r>
      <w:rPr>
        <w:noProof/>
      </w:rPr>
      <w:drawing>
        <wp:inline distT="0" distB="0" distL="0" distR="0" wp14:anchorId="3E246A46" wp14:editId="0D1A8307">
          <wp:extent cx="6170400" cy="1569600"/>
          <wp:effectExtent l="0" t="0" r="1905" b="0"/>
          <wp:docPr id="235843811" name="Immagine 2" descr="Immagine che contiene testo, Carattere, schermata, bian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0167" name="Immagine 2" descr="Immagine che contiene testo, Carattere, schermata, bianc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170400" cy="156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243D4"/>
    <w:multiLevelType w:val="hybridMultilevel"/>
    <w:tmpl w:val="BE9279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37367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25A"/>
    <w:rsid w:val="0002344E"/>
    <w:rsid w:val="00036608"/>
    <w:rsid w:val="00046606"/>
    <w:rsid w:val="00056104"/>
    <w:rsid w:val="0005779B"/>
    <w:rsid w:val="00066DBF"/>
    <w:rsid w:val="0008287E"/>
    <w:rsid w:val="00082A07"/>
    <w:rsid w:val="00090204"/>
    <w:rsid w:val="000B3FFF"/>
    <w:rsid w:val="000B5C26"/>
    <w:rsid w:val="000E68C6"/>
    <w:rsid w:val="000F6A02"/>
    <w:rsid w:val="001401A9"/>
    <w:rsid w:val="00161EBC"/>
    <w:rsid w:val="001646FE"/>
    <w:rsid w:val="00182646"/>
    <w:rsid w:val="00196B19"/>
    <w:rsid w:val="001C0CC3"/>
    <w:rsid w:val="001D6D71"/>
    <w:rsid w:val="001F6165"/>
    <w:rsid w:val="001F7E51"/>
    <w:rsid w:val="00211BB7"/>
    <w:rsid w:val="002125C8"/>
    <w:rsid w:val="002150B0"/>
    <w:rsid w:val="002211A8"/>
    <w:rsid w:val="00227DB3"/>
    <w:rsid w:val="0024096C"/>
    <w:rsid w:val="00252F07"/>
    <w:rsid w:val="0025578C"/>
    <w:rsid w:val="00270D2C"/>
    <w:rsid w:val="00284785"/>
    <w:rsid w:val="00291B3A"/>
    <w:rsid w:val="0029651F"/>
    <w:rsid w:val="002F052C"/>
    <w:rsid w:val="002F0BCA"/>
    <w:rsid w:val="002F3C11"/>
    <w:rsid w:val="00302626"/>
    <w:rsid w:val="00310D41"/>
    <w:rsid w:val="00322847"/>
    <w:rsid w:val="00323068"/>
    <w:rsid w:val="003277C9"/>
    <w:rsid w:val="00337551"/>
    <w:rsid w:val="003437A0"/>
    <w:rsid w:val="00345C9C"/>
    <w:rsid w:val="00346611"/>
    <w:rsid w:val="003466A5"/>
    <w:rsid w:val="00394860"/>
    <w:rsid w:val="00397820"/>
    <w:rsid w:val="003A3A72"/>
    <w:rsid w:val="003C1FCE"/>
    <w:rsid w:val="003C44ED"/>
    <w:rsid w:val="003E2C44"/>
    <w:rsid w:val="003F0658"/>
    <w:rsid w:val="00400DF6"/>
    <w:rsid w:val="004012EA"/>
    <w:rsid w:val="00444E74"/>
    <w:rsid w:val="00450E0A"/>
    <w:rsid w:val="00466235"/>
    <w:rsid w:val="00492DAB"/>
    <w:rsid w:val="0049628A"/>
    <w:rsid w:val="004A08B7"/>
    <w:rsid w:val="004A2A42"/>
    <w:rsid w:val="004B0DBB"/>
    <w:rsid w:val="004C7015"/>
    <w:rsid w:val="004D1418"/>
    <w:rsid w:val="00515349"/>
    <w:rsid w:val="00520246"/>
    <w:rsid w:val="00562BA4"/>
    <w:rsid w:val="00585058"/>
    <w:rsid w:val="00593CEC"/>
    <w:rsid w:val="005B36FB"/>
    <w:rsid w:val="005D4101"/>
    <w:rsid w:val="005E605B"/>
    <w:rsid w:val="005F1165"/>
    <w:rsid w:val="005F1E46"/>
    <w:rsid w:val="00600245"/>
    <w:rsid w:val="0061400F"/>
    <w:rsid w:val="00614577"/>
    <w:rsid w:val="00614CE6"/>
    <w:rsid w:val="0063128F"/>
    <w:rsid w:val="006372CA"/>
    <w:rsid w:val="0067159E"/>
    <w:rsid w:val="00680512"/>
    <w:rsid w:val="00684418"/>
    <w:rsid w:val="006956A0"/>
    <w:rsid w:val="00695FFD"/>
    <w:rsid w:val="006C0FDF"/>
    <w:rsid w:val="006E39F3"/>
    <w:rsid w:val="006E4F31"/>
    <w:rsid w:val="006F4659"/>
    <w:rsid w:val="007016DE"/>
    <w:rsid w:val="00720F93"/>
    <w:rsid w:val="007674E9"/>
    <w:rsid w:val="00775023"/>
    <w:rsid w:val="00785A7A"/>
    <w:rsid w:val="00792DD2"/>
    <w:rsid w:val="0079322A"/>
    <w:rsid w:val="007B2FFA"/>
    <w:rsid w:val="007D60FA"/>
    <w:rsid w:val="007E3E5E"/>
    <w:rsid w:val="00800B7C"/>
    <w:rsid w:val="008047C6"/>
    <w:rsid w:val="00812625"/>
    <w:rsid w:val="0081428A"/>
    <w:rsid w:val="00892EEA"/>
    <w:rsid w:val="008956F3"/>
    <w:rsid w:val="008B054C"/>
    <w:rsid w:val="008B122F"/>
    <w:rsid w:val="008B565A"/>
    <w:rsid w:val="008C3351"/>
    <w:rsid w:val="008C3934"/>
    <w:rsid w:val="008D39FE"/>
    <w:rsid w:val="008D40AA"/>
    <w:rsid w:val="008D5F1F"/>
    <w:rsid w:val="008F13E9"/>
    <w:rsid w:val="008F55A9"/>
    <w:rsid w:val="00901802"/>
    <w:rsid w:val="00904DD2"/>
    <w:rsid w:val="009073AC"/>
    <w:rsid w:val="00916916"/>
    <w:rsid w:val="00927CC0"/>
    <w:rsid w:val="009340AD"/>
    <w:rsid w:val="00937A50"/>
    <w:rsid w:val="00943F2A"/>
    <w:rsid w:val="00951ED7"/>
    <w:rsid w:val="00962603"/>
    <w:rsid w:val="00970565"/>
    <w:rsid w:val="009B0845"/>
    <w:rsid w:val="009C4D6B"/>
    <w:rsid w:val="009E1D45"/>
    <w:rsid w:val="009E46DA"/>
    <w:rsid w:val="009F499F"/>
    <w:rsid w:val="009F4EB1"/>
    <w:rsid w:val="00A1014A"/>
    <w:rsid w:val="00A20973"/>
    <w:rsid w:val="00A26DB3"/>
    <w:rsid w:val="00A613EB"/>
    <w:rsid w:val="00A75A4E"/>
    <w:rsid w:val="00A75DE4"/>
    <w:rsid w:val="00A76A9D"/>
    <w:rsid w:val="00A819BE"/>
    <w:rsid w:val="00A934F4"/>
    <w:rsid w:val="00AA737C"/>
    <w:rsid w:val="00AC285B"/>
    <w:rsid w:val="00AC2B20"/>
    <w:rsid w:val="00AC7F37"/>
    <w:rsid w:val="00B17532"/>
    <w:rsid w:val="00B27CFF"/>
    <w:rsid w:val="00B54F43"/>
    <w:rsid w:val="00B640A7"/>
    <w:rsid w:val="00B64B9D"/>
    <w:rsid w:val="00B717A3"/>
    <w:rsid w:val="00B93197"/>
    <w:rsid w:val="00BC0C0E"/>
    <w:rsid w:val="00BC224B"/>
    <w:rsid w:val="00BC64DB"/>
    <w:rsid w:val="00BF3361"/>
    <w:rsid w:val="00BF3A07"/>
    <w:rsid w:val="00C072FE"/>
    <w:rsid w:val="00C2015F"/>
    <w:rsid w:val="00C31D54"/>
    <w:rsid w:val="00C473FA"/>
    <w:rsid w:val="00C71D56"/>
    <w:rsid w:val="00C72170"/>
    <w:rsid w:val="00C750D2"/>
    <w:rsid w:val="00C764BE"/>
    <w:rsid w:val="00C77E22"/>
    <w:rsid w:val="00CB0387"/>
    <w:rsid w:val="00CC525A"/>
    <w:rsid w:val="00CF4EE3"/>
    <w:rsid w:val="00D07E98"/>
    <w:rsid w:val="00D118A5"/>
    <w:rsid w:val="00D12039"/>
    <w:rsid w:val="00D302D4"/>
    <w:rsid w:val="00D328BD"/>
    <w:rsid w:val="00D705C5"/>
    <w:rsid w:val="00D73596"/>
    <w:rsid w:val="00D84670"/>
    <w:rsid w:val="00D85F7F"/>
    <w:rsid w:val="00DA0011"/>
    <w:rsid w:val="00DF3E71"/>
    <w:rsid w:val="00E45EDE"/>
    <w:rsid w:val="00E704CB"/>
    <w:rsid w:val="00E909EC"/>
    <w:rsid w:val="00E94DA4"/>
    <w:rsid w:val="00EA16CD"/>
    <w:rsid w:val="00EA3107"/>
    <w:rsid w:val="00F0258C"/>
    <w:rsid w:val="00F0665E"/>
    <w:rsid w:val="00F06E16"/>
    <w:rsid w:val="00F227B3"/>
    <w:rsid w:val="00F33F2F"/>
    <w:rsid w:val="00F37E96"/>
    <w:rsid w:val="00F52D8C"/>
    <w:rsid w:val="00F63A05"/>
    <w:rsid w:val="00F94568"/>
    <w:rsid w:val="00FA54D9"/>
    <w:rsid w:val="00FC3C05"/>
    <w:rsid w:val="00FE6B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444B8"/>
  <w15:docId w15:val="{220AF509-7749-4C05-8EC6-3CB6E0FC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1EB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Titolo2">
    <w:name w:val="heading 2"/>
    <w:basedOn w:val="Normale"/>
    <w:next w:val="Normale"/>
    <w:link w:val="Titolo2Carattere"/>
    <w:uiPriority w:val="9"/>
    <w:semiHidden/>
    <w:unhideWhenUsed/>
    <w:qFormat/>
    <w:rsid w:val="00A76A9D"/>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Titolo5">
    <w:name w:val="heading 5"/>
    <w:basedOn w:val="Normale"/>
    <w:next w:val="Normale"/>
    <w:link w:val="Titolo5Carattere"/>
    <w:uiPriority w:val="9"/>
    <w:semiHidden/>
    <w:unhideWhenUsed/>
    <w:qFormat/>
    <w:rsid w:val="0002344E"/>
    <w:pPr>
      <w:keepNext/>
      <w:keepLines/>
      <w:pBdr>
        <w:top w:val="nil"/>
        <w:left w:val="nil"/>
        <w:bottom w:val="nil"/>
        <w:right w:val="nil"/>
        <w:between w:val="nil"/>
        <w:bar w:val="nil"/>
      </w:pBdr>
      <w:spacing w:before="40"/>
      <w:outlineLvl w:val="4"/>
    </w:pPr>
    <w:rPr>
      <w:rFonts w:asciiTheme="majorHAnsi" w:eastAsiaTheme="majorEastAsia" w:hAnsiTheme="majorHAnsi" w:cstheme="majorBidi"/>
      <w:color w:val="0079BF" w:themeColor="accent1" w:themeShade="BF"/>
      <w:bdr w:val="nil"/>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Modulovuoto">
    <w:name w:val="Modulo vuoto"/>
    <w:rPr>
      <w:rFonts w:ascii="Helvetica" w:hAnsi="Helvetica" w:cs="Arial Unicode MS"/>
      <w:color w:val="000000"/>
      <w:sz w:val="24"/>
      <w:szCs w:val="24"/>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D73596"/>
    <w:pPr>
      <w:pBdr>
        <w:top w:val="nil"/>
        <w:left w:val="nil"/>
        <w:bottom w:val="nil"/>
        <w:right w:val="nil"/>
        <w:between w:val="nil"/>
        <w:bar w:val="nil"/>
      </w:pBdr>
      <w:tabs>
        <w:tab w:val="center" w:pos="4819"/>
        <w:tab w:val="right" w:pos="9638"/>
      </w:tabs>
    </w:pPr>
    <w:rPr>
      <w:rFonts w:eastAsia="Arial Unicode MS"/>
      <w:bdr w:val="nil"/>
      <w:lang w:val="en-US" w:eastAsia="en-US"/>
    </w:rPr>
  </w:style>
  <w:style w:type="character" w:customStyle="1" w:styleId="IntestazioneCarattere">
    <w:name w:val="Intestazione Carattere"/>
    <w:basedOn w:val="Carpredefinitoparagrafo"/>
    <w:link w:val="Intestazione"/>
    <w:uiPriority w:val="99"/>
    <w:rsid w:val="00D73596"/>
    <w:rPr>
      <w:sz w:val="24"/>
      <w:szCs w:val="24"/>
      <w:lang w:val="en-US" w:eastAsia="en-US"/>
    </w:rPr>
  </w:style>
  <w:style w:type="paragraph" w:styleId="Pidipagina">
    <w:name w:val="footer"/>
    <w:basedOn w:val="Normale"/>
    <w:link w:val="PidipaginaCarattere"/>
    <w:uiPriority w:val="99"/>
    <w:unhideWhenUsed/>
    <w:rsid w:val="00D73596"/>
    <w:pPr>
      <w:pBdr>
        <w:top w:val="nil"/>
        <w:left w:val="nil"/>
        <w:bottom w:val="nil"/>
        <w:right w:val="nil"/>
        <w:between w:val="nil"/>
        <w:bar w:val="nil"/>
      </w:pBdr>
      <w:tabs>
        <w:tab w:val="center" w:pos="4819"/>
        <w:tab w:val="right" w:pos="9638"/>
      </w:tabs>
    </w:pPr>
    <w:rPr>
      <w:rFonts w:eastAsia="Arial Unicode MS"/>
      <w:bdr w:val="nil"/>
      <w:lang w:val="en-US" w:eastAsia="en-US"/>
    </w:rPr>
  </w:style>
  <w:style w:type="character" w:customStyle="1" w:styleId="PidipaginaCarattere">
    <w:name w:val="Piè di pagina Carattere"/>
    <w:basedOn w:val="Carpredefinitoparagrafo"/>
    <w:link w:val="Pidipagina"/>
    <w:uiPriority w:val="99"/>
    <w:rsid w:val="00D73596"/>
    <w:rPr>
      <w:sz w:val="24"/>
      <w:szCs w:val="24"/>
      <w:lang w:val="en-US" w:eastAsia="en-US"/>
    </w:rPr>
  </w:style>
  <w:style w:type="table" w:styleId="Grigliatabella">
    <w:name w:val="Table Grid"/>
    <w:basedOn w:val="Tabellanormale"/>
    <w:uiPriority w:val="39"/>
    <w:rsid w:val="00F3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cun">
    <w:name w:val="Aucun"/>
    <w:rsid w:val="002125C8"/>
    <w:rPr>
      <w:lang w:val="fr-FR"/>
    </w:rPr>
  </w:style>
  <w:style w:type="paragraph" w:styleId="Paragrafoelenco">
    <w:name w:val="List Paragraph"/>
    <w:basedOn w:val="Normale"/>
    <w:uiPriority w:val="34"/>
    <w:qFormat/>
    <w:rsid w:val="002125C8"/>
    <w:pPr>
      <w:pBdr>
        <w:top w:val="nil"/>
        <w:left w:val="nil"/>
        <w:bottom w:val="nil"/>
        <w:right w:val="nil"/>
        <w:between w:val="nil"/>
        <w:bar w:val="nil"/>
      </w:pBdr>
      <w:ind w:left="720"/>
      <w:contextualSpacing/>
    </w:pPr>
    <w:rPr>
      <w:rFonts w:eastAsia="Arial Unicode MS"/>
      <w:bdr w:val="nil"/>
      <w:lang w:val="en-US" w:eastAsia="en-US"/>
    </w:rPr>
  </w:style>
  <w:style w:type="character" w:styleId="Menzionenonrisolta">
    <w:name w:val="Unresolved Mention"/>
    <w:basedOn w:val="Carpredefinitoparagrafo"/>
    <w:uiPriority w:val="99"/>
    <w:semiHidden/>
    <w:unhideWhenUsed/>
    <w:rsid w:val="00A934F4"/>
    <w:rPr>
      <w:color w:val="605E5C"/>
      <w:shd w:val="clear" w:color="auto" w:fill="E1DFDD"/>
    </w:rPr>
  </w:style>
  <w:style w:type="character" w:customStyle="1" w:styleId="Titolo5Carattere">
    <w:name w:val="Titolo 5 Carattere"/>
    <w:basedOn w:val="Carpredefinitoparagrafo"/>
    <w:link w:val="Titolo5"/>
    <w:uiPriority w:val="9"/>
    <w:semiHidden/>
    <w:rsid w:val="0002344E"/>
    <w:rPr>
      <w:rFonts w:asciiTheme="majorHAnsi" w:eastAsiaTheme="majorEastAsia" w:hAnsiTheme="majorHAnsi" w:cstheme="majorBidi"/>
      <w:color w:val="0079BF" w:themeColor="accent1" w:themeShade="BF"/>
      <w:sz w:val="24"/>
      <w:szCs w:val="24"/>
      <w:lang w:val="en-US" w:eastAsia="en-US"/>
    </w:rPr>
  </w:style>
  <w:style w:type="paragraph" w:customStyle="1" w:styleId="msonormal0">
    <w:name w:val="msonormal"/>
    <w:basedOn w:val="Normale"/>
    <w:rsid w:val="009073AC"/>
    <w:pPr>
      <w:spacing w:before="100" w:beforeAutospacing="1" w:after="100" w:afterAutospacing="1"/>
    </w:pPr>
  </w:style>
  <w:style w:type="paragraph" w:styleId="NormaleWeb">
    <w:name w:val="Normal (Web)"/>
    <w:basedOn w:val="Normale"/>
    <w:uiPriority w:val="99"/>
    <w:semiHidden/>
    <w:unhideWhenUsed/>
    <w:rsid w:val="009073AC"/>
    <w:pPr>
      <w:spacing w:before="100" w:beforeAutospacing="1" w:after="100" w:afterAutospacing="1"/>
    </w:pPr>
  </w:style>
  <w:style w:type="character" w:customStyle="1" w:styleId="Titolo2Carattere">
    <w:name w:val="Titolo 2 Carattere"/>
    <w:basedOn w:val="Carpredefinitoparagrafo"/>
    <w:link w:val="Titolo2"/>
    <w:uiPriority w:val="9"/>
    <w:semiHidden/>
    <w:rsid w:val="00A76A9D"/>
    <w:rPr>
      <w:rFonts w:asciiTheme="majorHAnsi" w:eastAsiaTheme="majorEastAsia" w:hAnsiTheme="majorHAnsi" w:cstheme="majorBidi"/>
      <w:color w:val="0079BF" w:themeColor="accent1" w:themeShade="BF"/>
      <w:sz w:val="26"/>
      <w:szCs w:val="26"/>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441621">
      <w:bodyDiv w:val="1"/>
      <w:marLeft w:val="0"/>
      <w:marRight w:val="0"/>
      <w:marTop w:val="0"/>
      <w:marBottom w:val="0"/>
      <w:divBdr>
        <w:top w:val="none" w:sz="0" w:space="0" w:color="auto"/>
        <w:left w:val="none" w:sz="0" w:space="0" w:color="auto"/>
        <w:bottom w:val="none" w:sz="0" w:space="0" w:color="auto"/>
        <w:right w:val="none" w:sz="0" w:space="0" w:color="auto"/>
      </w:divBdr>
    </w:div>
    <w:div w:id="340201107">
      <w:bodyDiv w:val="1"/>
      <w:marLeft w:val="0"/>
      <w:marRight w:val="0"/>
      <w:marTop w:val="0"/>
      <w:marBottom w:val="0"/>
      <w:divBdr>
        <w:top w:val="none" w:sz="0" w:space="0" w:color="auto"/>
        <w:left w:val="none" w:sz="0" w:space="0" w:color="auto"/>
        <w:bottom w:val="none" w:sz="0" w:space="0" w:color="auto"/>
        <w:right w:val="none" w:sz="0" w:space="0" w:color="auto"/>
      </w:divBdr>
      <w:divsChild>
        <w:div w:id="1002318239">
          <w:marLeft w:val="0"/>
          <w:marRight w:val="0"/>
          <w:marTop w:val="0"/>
          <w:marBottom w:val="0"/>
          <w:divBdr>
            <w:top w:val="none" w:sz="0" w:space="0" w:color="auto"/>
            <w:left w:val="none" w:sz="0" w:space="0" w:color="auto"/>
            <w:bottom w:val="none" w:sz="0" w:space="0" w:color="auto"/>
            <w:right w:val="none" w:sz="0" w:space="0" w:color="auto"/>
          </w:divBdr>
          <w:divsChild>
            <w:div w:id="1189369904">
              <w:marLeft w:val="0"/>
              <w:marRight w:val="0"/>
              <w:marTop w:val="0"/>
              <w:marBottom w:val="0"/>
              <w:divBdr>
                <w:top w:val="none" w:sz="0" w:space="0" w:color="auto"/>
                <w:left w:val="none" w:sz="0" w:space="0" w:color="auto"/>
                <w:bottom w:val="none" w:sz="0" w:space="0" w:color="auto"/>
                <w:right w:val="none" w:sz="0" w:space="0" w:color="auto"/>
              </w:divBdr>
              <w:divsChild>
                <w:div w:id="997419362">
                  <w:marLeft w:val="0"/>
                  <w:marRight w:val="0"/>
                  <w:marTop w:val="0"/>
                  <w:marBottom w:val="0"/>
                  <w:divBdr>
                    <w:top w:val="none" w:sz="0" w:space="0" w:color="auto"/>
                    <w:left w:val="none" w:sz="0" w:space="0" w:color="auto"/>
                    <w:bottom w:val="none" w:sz="0" w:space="0" w:color="auto"/>
                    <w:right w:val="none" w:sz="0" w:space="0" w:color="auto"/>
                  </w:divBdr>
                  <w:divsChild>
                    <w:div w:id="2005930073">
                      <w:marLeft w:val="0"/>
                      <w:marRight w:val="0"/>
                      <w:marTop w:val="0"/>
                      <w:marBottom w:val="0"/>
                      <w:divBdr>
                        <w:top w:val="none" w:sz="0" w:space="0" w:color="auto"/>
                        <w:left w:val="none" w:sz="0" w:space="0" w:color="auto"/>
                        <w:bottom w:val="none" w:sz="0" w:space="0" w:color="auto"/>
                        <w:right w:val="none" w:sz="0" w:space="0" w:color="auto"/>
                      </w:divBdr>
                    </w:div>
                  </w:divsChild>
                </w:div>
                <w:div w:id="2041391312">
                  <w:marLeft w:val="0"/>
                  <w:marRight w:val="0"/>
                  <w:marTop w:val="0"/>
                  <w:marBottom w:val="0"/>
                  <w:divBdr>
                    <w:top w:val="none" w:sz="0" w:space="0" w:color="auto"/>
                    <w:left w:val="none" w:sz="0" w:space="0" w:color="auto"/>
                    <w:bottom w:val="none" w:sz="0" w:space="0" w:color="auto"/>
                    <w:right w:val="none" w:sz="0" w:space="0" w:color="auto"/>
                  </w:divBdr>
                  <w:divsChild>
                    <w:div w:id="20662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01628">
          <w:marLeft w:val="0"/>
          <w:marRight w:val="0"/>
          <w:marTop w:val="0"/>
          <w:marBottom w:val="0"/>
          <w:divBdr>
            <w:top w:val="none" w:sz="0" w:space="0" w:color="auto"/>
            <w:left w:val="none" w:sz="0" w:space="0" w:color="auto"/>
            <w:bottom w:val="none" w:sz="0" w:space="0" w:color="auto"/>
            <w:right w:val="none" w:sz="0" w:space="0" w:color="auto"/>
          </w:divBdr>
          <w:divsChild>
            <w:div w:id="99765922">
              <w:marLeft w:val="0"/>
              <w:marRight w:val="0"/>
              <w:marTop w:val="0"/>
              <w:marBottom w:val="0"/>
              <w:divBdr>
                <w:top w:val="none" w:sz="0" w:space="0" w:color="auto"/>
                <w:left w:val="none" w:sz="0" w:space="0" w:color="auto"/>
                <w:bottom w:val="none" w:sz="0" w:space="0" w:color="auto"/>
                <w:right w:val="none" w:sz="0" w:space="0" w:color="auto"/>
              </w:divBdr>
              <w:divsChild>
                <w:div w:id="1355226764">
                  <w:marLeft w:val="0"/>
                  <w:marRight w:val="0"/>
                  <w:marTop w:val="0"/>
                  <w:marBottom w:val="0"/>
                  <w:divBdr>
                    <w:top w:val="none" w:sz="0" w:space="0" w:color="auto"/>
                    <w:left w:val="none" w:sz="0" w:space="0" w:color="auto"/>
                    <w:bottom w:val="none" w:sz="0" w:space="0" w:color="auto"/>
                    <w:right w:val="none" w:sz="0" w:space="0" w:color="auto"/>
                  </w:divBdr>
                  <w:divsChild>
                    <w:div w:id="1169368442">
                      <w:marLeft w:val="0"/>
                      <w:marRight w:val="0"/>
                      <w:marTop w:val="0"/>
                      <w:marBottom w:val="0"/>
                      <w:divBdr>
                        <w:top w:val="none" w:sz="0" w:space="0" w:color="auto"/>
                        <w:left w:val="none" w:sz="0" w:space="0" w:color="auto"/>
                        <w:bottom w:val="none" w:sz="0" w:space="0" w:color="auto"/>
                        <w:right w:val="none" w:sz="0" w:space="0" w:color="auto"/>
                      </w:divBdr>
                    </w:div>
                  </w:divsChild>
                </w:div>
                <w:div w:id="1825049187">
                  <w:marLeft w:val="0"/>
                  <w:marRight w:val="0"/>
                  <w:marTop w:val="0"/>
                  <w:marBottom w:val="0"/>
                  <w:divBdr>
                    <w:top w:val="none" w:sz="0" w:space="0" w:color="auto"/>
                    <w:left w:val="none" w:sz="0" w:space="0" w:color="auto"/>
                    <w:bottom w:val="none" w:sz="0" w:space="0" w:color="auto"/>
                    <w:right w:val="none" w:sz="0" w:space="0" w:color="auto"/>
                  </w:divBdr>
                  <w:divsChild>
                    <w:div w:id="19402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51379">
          <w:marLeft w:val="0"/>
          <w:marRight w:val="0"/>
          <w:marTop w:val="0"/>
          <w:marBottom w:val="0"/>
          <w:divBdr>
            <w:top w:val="none" w:sz="0" w:space="0" w:color="auto"/>
            <w:left w:val="none" w:sz="0" w:space="0" w:color="auto"/>
            <w:bottom w:val="none" w:sz="0" w:space="0" w:color="auto"/>
            <w:right w:val="none" w:sz="0" w:space="0" w:color="auto"/>
          </w:divBdr>
          <w:divsChild>
            <w:div w:id="1512840017">
              <w:marLeft w:val="0"/>
              <w:marRight w:val="0"/>
              <w:marTop w:val="0"/>
              <w:marBottom w:val="0"/>
              <w:divBdr>
                <w:top w:val="none" w:sz="0" w:space="0" w:color="auto"/>
                <w:left w:val="none" w:sz="0" w:space="0" w:color="auto"/>
                <w:bottom w:val="none" w:sz="0" w:space="0" w:color="auto"/>
                <w:right w:val="none" w:sz="0" w:space="0" w:color="auto"/>
              </w:divBdr>
              <w:divsChild>
                <w:div w:id="1609315745">
                  <w:marLeft w:val="0"/>
                  <w:marRight w:val="0"/>
                  <w:marTop w:val="0"/>
                  <w:marBottom w:val="0"/>
                  <w:divBdr>
                    <w:top w:val="none" w:sz="0" w:space="0" w:color="auto"/>
                    <w:left w:val="none" w:sz="0" w:space="0" w:color="auto"/>
                    <w:bottom w:val="none" w:sz="0" w:space="0" w:color="auto"/>
                    <w:right w:val="none" w:sz="0" w:space="0" w:color="auto"/>
                  </w:divBdr>
                  <w:divsChild>
                    <w:div w:id="1873692439">
                      <w:marLeft w:val="0"/>
                      <w:marRight w:val="0"/>
                      <w:marTop w:val="0"/>
                      <w:marBottom w:val="0"/>
                      <w:divBdr>
                        <w:top w:val="none" w:sz="0" w:space="0" w:color="auto"/>
                        <w:left w:val="none" w:sz="0" w:space="0" w:color="auto"/>
                        <w:bottom w:val="none" w:sz="0" w:space="0" w:color="auto"/>
                        <w:right w:val="none" w:sz="0" w:space="0" w:color="auto"/>
                      </w:divBdr>
                    </w:div>
                  </w:divsChild>
                </w:div>
                <w:div w:id="1495872868">
                  <w:marLeft w:val="0"/>
                  <w:marRight w:val="0"/>
                  <w:marTop w:val="0"/>
                  <w:marBottom w:val="0"/>
                  <w:divBdr>
                    <w:top w:val="none" w:sz="0" w:space="0" w:color="auto"/>
                    <w:left w:val="none" w:sz="0" w:space="0" w:color="auto"/>
                    <w:bottom w:val="none" w:sz="0" w:space="0" w:color="auto"/>
                    <w:right w:val="none" w:sz="0" w:space="0" w:color="auto"/>
                  </w:divBdr>
                  <w:divsChild>
                    <w:div w:id="67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5821">
          <w:marLeft w:val="0"/>
          <w:marRight w:val="0"/>
          <w:marTop w:val="0"/>
          <w:marBottom w:val="0"/>
          <w:divBdr>
            <w:top w:val="none" w:sz="0" w:space="0" w:color="auto"/>
            <w:left w:val="none" w:sz="0" w:space="0" w:color="auto"/>
            <w:bottom w:val="none" w:sz="0" w:space="0" w:color="auto"/>
            <w:right w:val="none" w:sz="0" w:space="0" w:color="auto"/>
          </w:divBdr>
          <w:divsChild>
            <w:div w:id="1636371544">
              <w:marLeft w:val="0"/>
              <w:marRight w:val="0"/>
              <w:marTop w:val="0"/>
              <w:marBottom w:val="0"/>
              <w:divBdr>
                <w:top w:val="none" w:sz="0" w:space="0" w:color="auto"/>
                <w:left w:val="none" w:sz="0" w:space="0" w:color="auto"/>
                <w:bottom w:val="none" w:sz="0" w:space="0" w:color="auto"/>
                <w:right w:val="none" w:sz="0" w:space="0" w:color="auto"/>
              </w:divBdr>
              <w:divsChild>
                <w:div w:id="43910365">
                  <w:marLeft w:val="0"/>
                  <w:marRight w:val="0"/>
                  <w:marTop w:val="0"/>
                  <w:marBottom w:val="0"/>
                  <w:divBdr>
                    <w:top w:val="none" w:sz="0" w:space="0" w:color="auto"/>
                    <w:left w:val="none" w:sz="0" w:space="0" w:color="auto"/>
                    <w:bottom w:val="none" w:sz="0" w:space="0" w:color="auto"/>
                    <w:right w:val="none" w:sz="0" w:space="0" w:color="auto"/>
                  </w:divBdr>
                  <w:divsChild>
                    <w:div w:id="1467116318">
                      <w:marLeft w:val="0"/>
                      <w:marRight w:val="0"/>
                      <w:marTop w:val="0"/>
                      <w:marBottom w:val="0"/>
                      <w:divBdr>
                        <w:top w:val="none" w:sz="0" w:space="0" w:color="auto"/>
                        <w:left w:val="none" w:sz="0" w:space="0" w:color="auto"/>
                        <w:bottom w:val="none" w:sz="0" w:space="0" w:color="auto"/>
                        <w:right w:val="none" w:sz="0" w:space="0" w:color="auto"/>
                      </w:divBdr>
                    </w:div>
                  </w:divsChild>
                </w:div>
                <w:div w:id="1995914360">
                  <w:marLeft w:val="0"/>
                  <w:marRight w:val="0"/>
                  <w:marTop w:val="0"/>
                  <w:marBottom w:val="0"/>
                  <w:divBdr>
                    <w:top w:val="none" w:sz="0" w:space="0" w:color="auto"/>
                    <w:left w:val="none" w:sz="0" w:space="0" w:color="auto"/>
                    <w:bottom w:val="none" w:sz="0" w:space="0" w:color="auto"/>
                    <w:right w:val="none" w:sz="0" w:space="0" w:color="auto"/>
                  </w:divBdr>
                  <w:divsChild>
                    <w:div w:id="3849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5496">
          <w:marLeft w:val="0"/>
          <w:marRight w:val="0"/>
          <w:marTop w:val="0"/>
          <w:marBottom w:val="0"/>
          <w:divBdr>
            <w:top w:val="none" w:sz="0" w:space="0" w:color="auto"/>
            <w:left w:val="none" w:sz="0" w:space="0" w:color="auto"/>
            <w:bottom w:val="none" w:sz="0" w:space="0" w:color="auto"/>
            <w:right w:val="none" w:sz="0" w:space="0" w:color="auto"/>
          </w:divBdr>
          <w:divsChild>
            <w:div w:id="1255282061">
              <w:marLeft w:val="0"/>
              <w:marRight w:val="0"/>
              <w:marTop w:val="0"/>
              <w:marBottom w:val="0"/>
              <w:divBdr>
                <w:top w:val="none" w:sz="0" w:space="0" w:color="auto"/>
                <w:left w:val="none" w:sz="0" w:space="0" w:color="auto"/>
                <w:bottom w:val="none" w:sz="0" w:space="0" w:color="auto"/>
                <w:right w:val="none" w:sz="0" w:space="0" w:color="auto"/>
              </w:divBdr>
              <w:divsChild>
                <w:div w:id="2138715785">
                  <w:marLeft w:val="0"/>
                  <w:marRight w:val="0"/>
                  <w:marTop w:val="0"/>
                  <w:marBottom w:val="0"/>
                  <w:divBdr>
                    <w:top w:val="none" w:sz="0" w:space="0" w:color="auto"/>
                    <w:left w:val="none" w:sz="0" w:space="0" w:color="auto"/>
                    <w:bottom w:val="none" w:sz="0" w:space="0" w:color="auto"/>
                    <w:right w:val="none" w:sz="0" w:space="0" w:color="auto"/>
                  </w:divBdr>
                  <w:divsChild>
                    <w:div w:id="49041964">
                      <w:marLeft w:val="0"/>
                      <w:marRight w:val="0"/>
                      <w:marTop w:val="0"/>
                      <w:marBottom w:val="0"/>
                      <w:divBdr>
                        <w:top w:val="none" w:sz="0" w:space="0" w:color="auto"/>
                        <w:left w:val="none" w:sz="0" w:space="0" w:color="auto"/>
                        <w:bottom w:val="none" w:sz="0" w:space="0" w:color="auto"/>
                        <w:right w:val="none" w:sz="0" w:space="0" w:color="auto"/>
                      </w:divBdr>
                    </w:div>
                  </w:divsChild>
                </w:div>
                <w:div w:id="1263413850">
                  <w:marLeft w:val="0"/>
                  <w:marRight w:val="0"/>
                  <w:marTop w:val="0"/>
                  <w:marBottom w:val="0"/>
                  <w:divBdr>
                    <w:top w:val="none" w:sz="0" w:space="0" w:color="auto"/>
                    <w:left w:val="none" w:sz="0" w:space="0" w:color="auto"/>
                    <w:bottom w:val="none" w:sz="0" w:space="0" w:color="auto"/>
                    <w:right w:val="none" w:sz="0" w:space="0" w:color="auto"/>
                  </w:divBdr>
                  <w:divsChild>
                    <w:div w:id="11124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062215">
          <w:marLeft w:val="0"/>
          <w:marRight w:val="0"/>
          <w:marTop w:val="0"/>
          <w:marBottom w:val="0"/>
          <w:divBdr>
            <w:top w:val="none" w:sz="0" w:space="0" w:color="auto"/>
            <w:left w:val="none" w:sz="0" w:space="0" w:color="auto"/>
            <w:bottom w:val="none" w:sz="0" w:space="0" w:color="auto"/>
            <w:right w:val="none" w:sz="0" w:space="0" w:color="auto"/>
          </w:divBdr>
          <w:divsChild>
            <w:div w:id="220602872">
              <w:marLeft w:val="0"/>
              <w:marRight w:val="0"/>
              <w:marTop w:val="0"/>
              <w:marBottom w:val="0"/>
              <w:divBdr>
                <w:top w:val="none" w:sz="0" w:space="0" w:color="auto"/>
                <w:left w:val="none" w:sz="0" w:space="0" w:color="auto"/>
                <w:bottom w:val="none" w:sz="0" w:space="0" w:color="auto"/>
                <w:right w:val="none" w:sz="0" w:space="0" w:color="auto"/>
              </w:divBdr>
              <w:divsChild>
                <w:div w:id="889724743">
                  <w:marLeft w:val="0"/>
                  <w:marRight w:val="0"/>
                  <w:marTop w:val="0"/>
                  <w:marBottom w:val="0"/>
                  <w:divBdr>
                    <w:top w:val="none" w:sz="0" w:space="0" w:color="auto"/>
                    <w:left w:val="none" w:sz="0" w:space="0" w:color="auto"/>
                    <w:bottom w:val="none" w:sz="0" w:space="0" w:color="auto"/>
                    <w:right w:val="none" w:sz="0" w:space="0" w:color="auto"/>
                  </w:divBdr>
                  <w:divsChild>
                    <w:div w:id="621812192">
                      <w:marLeft w:val="0"/>
                      <w:marRight w:val="0"/>
                      <w:marTop w:val="0"/>
                      <w:marBottom w:val="0"/>
                      <w:divBdr>
                        <w:top w:val="none" w:sz="0" w:space="0" w:color="auto"/>
                        <w:left w:val="none" w:sz="0" w:space="0" w:color="auto"/>
                        <w:bottom w:val="none" w:sz="0" w:space="0" w:color="auto"/>
                        <w:right w:val="none" w:sz="0" w:space="0" w:color="auto"/>
                      </w:divBdr>
                    </w:div>
                  </w:divsChild>
                </w:div>
                <w:div w:id="1575041145">
                  <w:marLeft w:val="0"/>
                  <w:marRight w:val="0"/>
                  <w:marTop w:val="0"/>
                  <w:marBottom w:val="0"/>
                  <w:divBdr>
                    <w:top w:val="none" w:sz="0" w:space="0" w:color="auto"/>
                    <w:left w:val="none" w:sz="0" w:space="0" w:color="auto"/>
                    <w:bottom w:val="none" w:sz="0" w:space="0" w:color="auto"/>
                    <w:right w:val="none" w:sz="0" w:space="0" w:color="auto"/>
                  </w:divBdr>
                  <w:divsChild>
                    <w:div w:id="16721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90757">
          <w:marLeft w:val="0"/>
          <w:marRight w:val="0"/>
          <w:marTop w:val="0"/>
          <w:marBottom w:val="0"/>
          <w:divBdr>
            <w:top w:val="none" w:sz="0" w:space="0" w:color="auto"/>
            <w:left w:val="none" w:sz="0" w:space="0" w:color="auto"/>
            <w:bottom w:val="none" w:sz="0" w:space="0" w:color="auto"/>
            <w:right w:val="none" w:sz="0" w:space="0" w:color="auto"/>
          </w:divBdr>
          <w:divsChild>
            <w:div w:id="943658632">
              <w:marLeft w:val="0"/>
              <w:marRight w:val="0"/>
              <w:marTop w:val="0"/>
              <w:marBottom w:val="0"/>
              <w:divBdr>
                <w:top w:val="none" w:sz="0" w:space="0" w:color="auto"/>
                <w:left w:val="none" w:sz="0" w:space="0" w:color="auto"/>
                <w:bottom w:val="none" w:sz="0" w:space="0" w:color="auto"/>
                <w:right w:val="none" w:sz="0" w:space="0" w:color="auto"/>
              </w:divBdr>
              <w:divsChild>
                <w:div w:id="2073455592">
                  <w:marLeft w:val="0"/>
                  <w:marRight w:val="0"/>
                  <w:marTop w:val="0"/>
                  <w:marBottom w:val="0"/>
                  <w:divBdr>
                    <w:top w:val="none" w:sz="0" w:space="0" w:color="auto"/>
                    <w:left w:val="none" w:sz="0" w:space="0" w:color="auto"/>
                    <w:bottom w:val="none" w:sz="0" w:space="0" w:color="auto"/>
                    <w:right w:val="none" w:sz="0" w:space="0" w:color="auto"/>
                  </w:divBdr>
                  <w:divsChild>
                    <w:div w:id="1365789117">
                      <w:marLeft w:val="0"/>
                      <w:marRight w:val="0"/>
                      <w:marTop w:val="0"/>
                      <w:marBottom w:val="0"/>
                      <w:divBdr>
                        <w:top w:val="none" w:sz="0" w:space="0" w:color="auto"/>
                        <w:left w:val="none" w:sz="0" w:space="0" w:color="auto"/>
                        <w:bottom w:val="none" w:sz="0" w:space="0" w:color="auto"/>
                        <w:right w:val="none" w:sz="0" w:space="0" w:color="auto"/>
                      </w:divBdr>
                    </w:div>
                  </w:divsChild>
                </w:div>
                <w:div w:id="887378567">
                  <w:marLeft w:val="0"/>
                  <w:marRight w:val="0"/>
                  <w:marTop w:val="0"/>
                  <w:marBottom w:val="0"/>
                  <w:divBdr>
                    <w:top w:val="none" w:sz="0" w:space="0" w:color="auto"/>
                    <w:left w:val="none" w:sz="0" w:space="0" w:color="auto"/>
                    <w:bottom w:val="none" w:sz="0" w:space="0" w:color="auto"/>
                    <w:right w:val="none" w:sz="0" w:space="0" w:color="auto"/>
                  </w:divBdr>
                  <w:divsChild>
                    <w:div w:id="104929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82423">
          <w:marLeft w:val="0"/>
          <w:marRight w:val="0"/>
          <w:marTop w:val="0"/>
          <w:marBottom w:val="0"/>
          <w:divBdr>
            <w:top w:val="none" w:sz="0" w:space="0" w:color="auto"/>
            <w:left w:val="none" w:sz="0" w:space="0" w:color="auto"/>
            <w:bottom w:val="none" w:sz="0" w:space="0" w:color="auto"/>
            <w:right w:val="none" w:sz="0" w:space="0" w:color="auto"/>
          </w:divBdr>
          <w:divsChild>
            <w:div w:id="537012356">
              <w:marLeft w:val="0"/>
              <w:marRight w:val="0"/>
              <w:marTop w:val="0"/>
              <w:marBottom w:val="0"/>
              <w:divBdr>
                <w:top w:val="none" w:sz="0" w:space="0" w:color="auto"/>
                <w:left w:val="none" w:sz="0" w:space="0" w:color="auto"/>
                <w:bottom w:val="none" w:sz="0" w:space="0" w:color="auto"/>
                <w:right w:val="none" w:sz="0" w:space="0" w:color="auto"/>
              </w:divBdr>
              <w:divsChild>
                <w:div w:id="1991668104">
                  <w:marLeft w:val="0"/>
                  <w:marRight w:val="0"/>
                  <w:marTop w:val="0"/>
                  <w:marBottom w:val="0"/>
                  <w:divBdr>
                    <w:top w:val="none" w:sz="0" w:space="0" w:color="auto"/>
                    <w:left w:val="none" w:sz="0" w:space="0" w:color="auto"/>
                    <w:bottom w:val="none" w:sz="0" w:space="0" w:color="auto"/>
                    <w:right w:val="none" w:sz="0" w:space="0" w:color="auto"/>
                  </w:divBdr>
                  <w:divsChild>
                    <w:div w:id="43722975">
                      <w:marLeft w:val="0"/>
                      <w:marRight w:val="0"/>
                      <w:marTop w:val="0"/>
                      <w:marBottom w:val="0"/>
                      <w:divBdr>
                        <w:top w:val="none" w:sz="0" w:space="0" w:color="auto"/>
                        <w:left w:val="none" w:sz="0" w:space="0" w:color="auto"/>
                        <w:bottom w:val="none" w:sz="0" w:space="0" w:color="auto"/>
                        <w:right w:val="none" w:sz="0" w:space="0" w:color="auto"/>
                      </w:divBdr>
                    </w:div>
                  </w:divsChild>
                </w:div>
                <w:div w:id="973755325">
                  <w:marLeft w:val="0"/>
                  <w:marRight w:val="0"/>
                  <w:marTop w:val="0"/>
                  <w:marBottom w:val="0"/>
                  <w:divBdr>
                    <w:top w:val="none" w:sz="0" w:space="0" w:color="auto"/>
                    <w:left w:val="none" w:sz="0" w:space="0" w:color="auto"/>
                    <w:bottom w:val="none" w:sz="0" w:space="0" w:color="auto"/>
                    <w:right w:val="none" w:sz="0" w:space="0" w:color="auto"/>
                  </w:divBdr>
                  <w:divsChild>
                    <w:div w:id="6006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463758">
          <w:marLeft w:val="0"/>
          <w:marRight w:val="0"/>
          <w:marTop w:val="0"/>
          <w:marBottom w:val="0"/>
          <w:divBdr>
            <w:top w:val="none" w:sz="0" w:space="0" w:color="auto"/>
            <w:left w:val="none" w:sz="0" w:space="0" w:color="auto"/>
            <w:bottom w:val="none" w:sz="0" w:space="0" w:color="auto"/>
            <w:right w:val="none" w:sz="0" w:space="0" w:color="auto"/>
          </w:divBdr>
          <w:divsChild>
            <w:div w:id="321004272">
              <w:marLeft w:val="0"/>
              <w:marRight w:val="0"/>
              <w:marTop w:val="0"/>
              <w:marBottom w:val="0"/>
              <w:divBdr>
                <w:top w:val="none" w:sz="0" w:space="0" w:color="auto"/>
                <w:left w:val="none" w:sz="0" w:space="0" w:color="auto"/>
                <w:bottom w:val="none" w:sz="0" w:space="0" w:color="auto"/>
                <w:right w:val="none" w:sz="0" w:space="0" w:color="auto"/>
              </w:divBdr>
              <w:divsChild>
                <w:div w:id="687676254">
                  <w:marLeft w:val="0"/>
                  <w:marRight w:val="0"/>
                  <w:marTop w:val="0"/>
                  <w:marBottom w:val="0"/>
                  <w:divBdr>
                    <w:top w:val="none" w:sz="0" w:space="0" w:color="auto"/>
                    <w:left w:val="none" w:sz="0" w:space="0" w:color="auto"/>
                    <w:bottom w:val="none" w:sz="0" w:space="0" w:color="auto"/>
                    <w:right w:val="none" w:sz="0" w:space="0" w:color="auto"/>
                  </w:divBdr>
                  <w:divsChild>
                    <w:div w:id="129136853">
                      <w:marLeft w:val="0"/>
                      <w:marRight w:val="0"/>
                      <w:marTop w:val="0"/>
                      <w:marBottom w:val="0"/>
                      <w:divBdr>
                        <w:top w:val="none" w:sz="0" w:space="0" w:color="auto"/>
                        <w:left w:val="none" w:sz="0" w:space="0" w:color="auto"/>
                        <w:bottom w:val="none" w:sz="0" w:space="0" w:color="auto"/>
                        <w:right w:val="none" w:sz="0" w:space="0" w:color="auto"/>
                      </w:divBdr>
                    </w:div>
                  </w:divsChild>
                </w:div>
                <w:div w:id="2077437966">
                  <w:marLeft w:val="0"/>
                  <w:marRight w:val="0"/>
                  <w:marTop w:val="0"/>
                  <w:marBottom w:val="0"/>
                  <w:divBdr>
                    <w:top w:val="none" w:sz="0" w:space="0" w:color="auto"/>
                    <w:left w:val="none" w:sz="0" w:space="0" w:color="auto"/>
                    <w:bottom w:val="none" w:sz="0" w:space="0" w:color="auto"/>
                    <w:right w:val="none" w:sz="0" w:space="0" w:color="auto"/>
                  </w:divBdr>
                  <w:divsChild>
                    <w:div w:id="197375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4558">
          <w:marLeft w:val="0"/>
          <w:marRight w:val="0"/>
          <w:marTop w:val="0"/>
          <w:marBottom w:val="0"/>
          <w:divBdr>
            <w:top w:val="none" w:sz="0" w:space="0" w:color="auto"/>
            <w:left w:val="none" w:sz="0" w:space="0" w:color="auto"/>
            <w:bottom w:val="none" w:sz="0" w:space="0" w:color="auto"/>
            <w:right w:val="none" w:sz="0" w:space="0" w:color="auto"/>
          </w:divBdr>
          <w:divsChild>
            <w:div w:id="594288263">
              <w:marLeft w:val="0"/>
              <w:marRight w:val="0"/>
              <w:marTop w:val="0"/>
              <w:marBottom w:val="0"/>
              <w:divBdr>
                <w:top w:val="none" w:sz="0" w:space="0" w:color="auto"/>
                <w:left w:val="none" w:sz="0" w:space="0" w:color="auto"/>
                <w:bottom w:val="none" w:sz="0" w:space="0" w:color="auto"/>
                <w:right w:val="none" w:sz="0" w:space="0" w:color="auto"/>
              </w:divBdr>
              <w:divsChild>
                <w:div w:id="1443651207">
                  <w:marLeft w:val="0"/>
                  <w:marRight w:val="0"/>
                  <w:marTop w:val="0"/>
                  <w:marBottom w:val="0"/>
                  <w:divBdr>
                    <w:top w:val="none" w:sz="0" w:space="0" w:color="auto"/>
                    <w:left w:val="none" w:sz="0" w:space="0" w:color="auto"/>
                    <w:bottom w:val="none" w:sz="0" w:space="0" w:color="auto"/>
                    <w:right w:val="none" w:sz="0" w:space="0" w:color="auto"/>
                  </w:divBdr>
                  <w:divsChild>
                    <w:div w:id="1594624513">
                      <w:marLeft w:val="0"/>
                      <w:marRight w:val="0"/>
                      <w:marTop w:val="0"/>
                      <w:marBottom w:val="0"/>
                      <w:divBdr>
                        <w:top w:val="none" w:sz="0" w:space="0" w:color="auto"/>
                        <w:left w:val="none" w:sz="0" w:space="0" w:color="auto"/>
                        <w:bottom w:val="none" w:sz="0" w:space="0" w:color="auto"/>
                        <w:right w:val="none" w:sz="0" w:space="0" w:color="auto"/>
                      </w:divBdr>
                    </w:div>
                  </w:divsChild>
                </w:div>
                <w:div w:id="52579961">
                  <w:marLeft w:val="0"/>
                  <w:marRight w:val="0"/>
                  <w:marTop w:val="0"/>
                  <w:marBottom w:val="0"/>
                  <w:divBdr>
                    <w:top w:val="none" w:sz="0" w:space="0" w:color="auto"/>
                    <w:left w:val="none" w:sz="0" w:space="0" w:color="auto"/>
                    <w:bottom w:val="none" w:sz="0" w:space="0" w:color="auto"/>
                    <w:right w:val="none" w:sz="0" w:space="0" w:color="auto"/>
                  </w:divBdr>
                  <w:divsChild>
                    <w:div w:id="3521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31662">
          <w:marLeft w:val="0"/>
          <w:marRight w:val="0"/>
          <w:marTop w:val="0"/>
          <w:marBottom w:val="0"/>
          <w:divBdr>
            <w:top w:val="none" w:sz="0" w:space="0" w:color="auto"/>
            <w:left w:val="none" w:sz="0" w:space="0" w:color="auto"/>
            <w:bottom w:val="none" w:sz="0" w:space="0" w:color="auto"/>
            <w:right w:val="none" w:sz="0" w:space="0" w:color="auto"/>
          </w:divBdr>
          <w:divsChild>
            <w:div w:id="1613054920">
              <w:marLeft w:val="0"/>
              <w:marRight w:val="0"/>
              <w:marTop w:val="0"/>
              <w:marBottom w:val="0"/>
              <w:divBdr>
                <w:top w:val="none" w:sz="0" w:space="0" w:color="auto"/>
                <w:left w:val="none" w:sz="0" w:space="0" w:color="auto"/>
                <w:bottom w:val="none" w:sz="0" w:space="0" w:color="auto"/>
                <w:right w:val="none" w:sz="0" w:space="0" w:color="auto"/>
              </w:divBdr>
              <w:divsChild>
                <w:div w:id="1201239151">
                  <w:marLeft w:val="0"/>
                  <w:marRight w:val="0"/>
                  <w:marTop w:val="0"/>
                  <w:marBottom w:val="0"/>
                  <w:divBdr>
                    <w:top w:val="none" w:sz="0" w:space="0" w:color="auto"/>
                    <w:left w:val="none" w:sz="0" w:space="0" w:color="auto"/>
                    <w:bottom w:val="none" w:sz="0" w:space="0" w:color="auto"/>
                    <w:right w:val="none" w:sz="0" w:space="0" w:color="auto"/>
                  </w:divBdr>
                  <w:divsChild>
                    <w:div w:id="2090804795">
                      <w:marLeft w:val="0"/>
                      <w:marRight w:val="0"/>
                      <w:marTop w:val="0"/>
                      <w:marBottom w:val="0"/>
                      <w:divBdr>
                        <w:top w:val="none" w:sz="0" w:space="0" w:color="auto"/>
                        <w:left w:val="none" w:sz="0" w:space="0" w:color="auto"/>
                        <w:bottom w:val="none" w:sz="0" w:space="0" w:color="auto"/>
                        <w:right w:val="none" w:sz="0" w:space="0" w:color="auto"/>
                      </w:divBdr>
                    </w:div>
                  </w:divsChild>
                </w:div>
                <w:div w:id="271791614">
                  <w:marLeft w:val="0"/>
                  <w:marRight w:val="0"/>
                  <w:marTop w:val="0"/>
                  <w:marBottom w:val="0"/>
                  <w:divBdr>
                    <w:top w:val="none" w:sz="0" w:space="0" w:color="auto"/>
                    <w:left w:val="none" w:sz="0" w:space="0" w:color="auto"/>
                    <w:bottom w:val="none" w:sz="0" w:space="0" w:color="auto"/>
                    <w:right w:val="none" w:sz="0" w:space="0" w:color="auto"/>
                  </w:divBdr>
                  <w:divsChild>
                    <w:div w:id="20195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008035">
          <w:marLeft w:val="0"/>
          <w:marRight w:val="0"/>
          <w:marTop w:val="0"/>
          <w:marBottom w:val="0"/>
          <w:divBdr>
            <w:top w:val="none" w:sz="0" w:space="0" w:color="auto"/>
            <w:left w:val="none" w:sz="0" w:space="0" w:color="auto"/>
            <w:bottom w:val="none" w:sz="0" w:space="0" w:color="auto"/>
            <w:right w:val="none" w:sz="0" w:space="0" w:color="auto"/>
          </w:divBdr>
          <w:divsChild>
            <w:div w:id="1686982418">
              <w:marLeft w:val="0"/>
              <w:marRight w:val="0"/>
              <w:marTop w:val="0"/>
              <w:marBottom w:val="0"/>
              <w:divBdr>
                <w:top w:val="none" w:sz="0" w:space="0" w:color="auto"/>
                <w:left w:val="none" w:sz="0" w:space="0" w:color="auto"/>
                <w:bottom w:val="none" w:sz="0" w:space="0" w:color="auto"/>
                <w:right w:val="none" w:sz="0" w:space="0" w:color="auto"/>
              </w:divBdr>
              <w:divsChild>
                <w:div w:id="2078933613">
                  <w:marLeft w:val="0"/>
                  <w:marRight w:val="0"/>
                  <w:marTop w:val="0"/>
                  <w:marBottom w:val="0"/>
                  <w:divBdr>
                    <w:top w:val="none" w:sz="0" w:space="0" w:color="auto"/>
                    <w:left w:val="none" w:sz="0" w:space="0" w:color="auto"/>
                    <w:bottom w:val="none" w:sz="0" w:space="0" w:color="auto"/>
                    <w:right w:val="none" w:sz="0" w:space="0" w:color="auto"/>
                  </w:divBdr>
                  <w:divsChild>
                    <w:div w:id="85540521">
                      <w:marLeft w:val="0"/>
                      <w:marRight w:val="0"/>
                      <w:marTop w:val="0"/>
                      <w:marBottom w:val="0"/>
                      <w:divBdr>
                        <w:top w:val="none" w:sz="0" w:space="0" w:color="auto"/>
                        <w:left w:val="none" w:sz="0" w:space="0" w:color="auto"/>
                        <w:bottom w:val="none" w:sz="0" w:space="0" w:color="auto"/>
                        <w:right w:val="none" w:sz="0" w:space="0" w:color="auto"/>
                      </w:divBdr>
                    </w:div>
                  </w:divsChild>
                </w:div>
                <w:div w:id="173348478">
                  <w:marLeft w:val="0"/>
                  <w:marRight w:val="0"/>
                  <w:marTop w:val="0"/>
                  <w:marBottom w:val="0"/>
                  <w:divBdr>
                    <w:top w:val="none" w:sz="0" w:space="0" w:color="auto"/>
                    <w:left w:val="none" w:sz="0" w:space="0" w:color="auto"/>
                    <w:bottom w:val="none" w:sz="0" w:space="0" w:color="auto"/>
                    <w:right w:val="none" w:sz="0" w:space="0" w:color="auto"/>
                  </w:divBdr>
                  <w:divsChild>
                    <w:div w:id="3060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38605">
          <w:marLeft w:val="0"/>
          <w:marRight w:val="0"/>
          <w:marTop w:val="0"/>
          <w:marBottom w:val="0"/>
          <w:divBdr>
            <w:top w:val="none" w:sz="0" w:space="0" w:color="auto"/>
            <w:left w:val="none" w:sz="0" w:space="0" w:color="auto"/>
            <w:bottom w:val="none" w:sz="0" w:space="0" w:color="auto"/>
            <w:right w:val="none" w:sz="0" w:space="0" w:color="auto"/>
          </w:divBdr>
          <w:divsChild>
            <w:div w:id="76175733">
              <w:marLeft w:val="0"/>
              <w:marRight w:val="0"/>
              <w:marTop w:val="0"/>
              <w:marBottom w:val="0"/>
              <w:divBdr>
                <w:top w:val="none" w:sz="0" w:space="0" w:color="auto"/>
                <w:left w:val="none" w:sz="0" w:space="0" w:color="auto"/>
                <w:bottom w:val="none" w:sz="0" w:space="0" w:color="auto"/>
                <w:right w:val="none" w:sz="0" w:space="0" w:color="auto"/>
              </w:divBdr>
              <w:divsChild>
                <w:div w:id="42876002">
                  <w:marLeft w:val="0"/>
                  <w:marRight w:val="0"/>
                  <w:marTop w:val="0"/>
                  <w:marBottom w:val="0"/>
                  <w:divBdr>
                    <w:top w:val="none" w:sz="0" w:space="0" w:color="auto"/>
                    <w:left w:val="none" w:sz="0" w:space="0" w:color="auto"/>
                    <w:bottom w:val="none" w:sz="0" w:space="0" w:color="auto"/>
                    <w:right w:val="none" w:sz="0" w:space="0" w:color="auto"/>
                  </w:divBdr>
                  <w:divsChild>
                    <w:div w:id="865599515">
                      <w:marLeft w:val="0"/>
                      <w:marRight w:val="0"/>
                      <w:marTop w:val="0"/>
                      <w:marBottom w:val="0"/>
                      <w:divBdr>
                        <w:top w:val="none" w:sz="0" w:space="0" w:color="auto"/>
                        <w:left w:val="none" w:sz="0" w:space="0" w:color="auto"/>
                        <w:bottom w:val="none" w:sz="0" w:space="0" w:color="auto"/>
                        <w:right w:val="none" w:sz="0" w:space="0" w:color="auto"/>
                      </w:divBdr>
                    </w:div>
                  </w:divsChild>
                </w:div>
                <w:div w:id="1034505208">
                  <w:marLeft w:val="0"/>
                  <w:marRight w:val="0"/>
                  <w:marTop w:val="0"/>
                  <w:marBottom w:val="0"/>
                  <w:divBdr>
                    <w:top w:val="none" w:sz="0" w:space="0" w:color="auto"/>
                    <w:left w:val="none" w:sz="0" w:space="0" w:color="auto"/>
                    <w:bottom w:val="none" w:sz="0" w:space="0" w:color="auto"/>
                    <w:right w:val="none" w:sz="0" w:space="0" w:color="auto"/>
                  </w:divBdr>
                  <w:divsChild>
                    <w:div w:id="3543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07371">
          <w:marLeft w:val="0"/>
          <w:marRight w:val="0"/>
          <w:marTop w:val="0"/>
          <w:marBottom w:val="0"/>
          <w:divBdr>
            <w:top w:val="none" w:sz="0" w:space="0" w:color="auto"/>
            <w:left w:val="none" w:sz="0" w:space="0" w:color="auto"/>
            <w:bottom w:val="none" w:sz="0" w:space="0" w:color="auto"/>
            <w:right w:val="none" w:sz="0" w:space="0" w:color="auto"/>
          </w:divBdr>
          <w:divsChild>
            <w:div w:id="1954289594">
              <w:marLeft w:val="0"/>
              <w:marRight w:val="0"/>
              <w:marTop w:val="0"/>
              <w:marBottom w:val="0"/>
              <w:divBdr>
                <w:top w:val="none" w:sz="0" w:space="0" w:color="auto"/>
                <w:left w:val="none" w:sz="0" w:space="0" w:color="auto"/>
                <w:bottom w:val="none" w:sz="0" w:space="0" w:color="auto"/>
                <w:right w:val="none" w:sz="0" w:space="0" w:color="auto"/>
              </w:divBdr>
              <w:divsChild>
                <w:div w:id="1432700393">
                  <w:marLeft w:val="0"/>
                  <w:marRight w:val="0"/>
                  <w:marTop w:val="0"/>
                  <w:marBottom w:val="0"/>
                  <w:divBdr>
                    <w:top w:val="none" w:sz="0" w:space="0" w:color="auto"/>
                    <w:left w:val="none" w:sz="0" w:space="0" w:color="auto"/>
                    <w:bottom w:val="none" w:sz="0" w:space="0" w:color="auto"/>
                    <w:right w:val="none" w:sz="0" w:space="0" w:color="auto"/>
                  </w:divBdr>
                  <w:divsChild>
                    <w:div w:id="694572967">
                      <w:marLeft w:val="0"/>
                      <w:marRight w:val="0"/>
                      <w:marTop w:val="0"/>
                      <w:marBottom w:val="0"/>
                      <w:divBdr>
                        <w:top w:val="none" w:sz="0" w:space="0" w:color="auto"/>
                        <w:left w:val="none" w:sz="0" w:space="0" w:color="auto"/>
                        <w:bottom w:val="none" w:sz="0" w:space="0" w:color="auto"/>
                        <w:right w:val="none" w:sz="0" w:space="0" w:color="auto"/>
                      </w:divBdr>
                    </w:div>
                  </w:divsChild>
                </w:div>
                <w:div w:id="1221356641">
                  <w:marLeft w:val="0"/>
                  <w:marRight w:val="0"/>
                  <w:marTop w:val="0"/>
                  <w:marBottom w:val="0"/>
                  <w:divBdr>
                    <w:top w:val="none" w:sz="0" w:space="0" w:color="auto"/>
                    <w:left w:val="none" w:sz="0" w:space="0" w:color="auto"/>
                    <w:bottom w:val="none" w:sz="0" w:space="0" w:color="auto"/>
                    <w:right w:val="none" w:sz="0" w:space="0" w:color="auto"/>
                  </w:divBdr>
                  <w:divsChild>
                    <w:div w:id="37316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06939">
          <w:marLeft w:val="0"/>
          <w:marRight w:val="0"/>
          <w:marTop w:val="0"/>
          <w:marBottom w:val="0"/>
          <w:divBdr>
            <w:top w:val="none" w:sz="0" w:space="0" w:color="auto"/>
            <w:left w:val="none" w:sz="0" w:space="0" w:color="auto"/>
            <w:bottom w:val="none" w:sz="0" w:space="0" w:color="auto"/>
            <w:right w:val="none" w:sz="0" w:space="0" w:color="auto"/>
          </w:divBdr>
          <w:divsChild>
            <w:div w:id="1055854045">
              <w:marLeft w:val="0"/>
              <w:marRight w:val="0"/>
              <w:marTop w:val="0"/>
              <w:marBottom w:val="0"/>
              <w:divBdr>
                <w:top w:val="none" w:sz="0" w:space="0" w:color="auto"/>
                <w:left w:val="none" w:sz="0" w:space="0" w:color="auto"/>
                <w:bottom w:val="none" w:sz="0" w:space="0" w:color="auto"/>
                <w:right w:val="none" w:sz="0" w:space="0" w:color="auto"/>
              </w:divBdr>
              <w:divsChild>
                <w:div w:id="848712083">
                  <w:marLeft w:val="0"/>
                  <w:marRight w:val="0"/>
                  <w:marTop w:val="0"/>
                  <w:marBottom w:val="0"/>
                  <w:divBdr>
                    <w:top w:val="none" w:sz="0" w:space="0" w:color="auto"/>
                    <w:left w:val="none" w:sz="0" w:space="0" w:color="auto"/>
                    <w:bottom w:val="none" w:sz="0" w:space="0" w:color="auto"/>
                    <w:right w:val="none" w:sz="0" w:space="0" w:color="auto"/>
                  </w:divBdr>
                  <w:divsChild>
                    <w:div w:id="88546074">
                      <w:marLeft w:val="0"/>
                      <w:marRight w:val="0"/>
                      <w:marTop w:val="0"/>
                      <w:marBottom w:val="0"/>
                      <w:divBdr>
                        <w:top w:val="none" w:sz="0" w:space="0" w:color="auto"/>
                        <w:left w:val="none" w:sz="0" w:space="0" w:color="auto"/>
                        <w:bottom w:val="none" w:sz="0" w:space="0" w:color="auto"/>
                        <w:right w:val="none" w:sz="0" w:space="0" w:color="auto"/>
                      </w:divBdr>
                    </w:div>
                  </w:divsChild>
                </w:div>
                <w:div w:id="1315064041">
                  <w:marLeft w:val="0"/>
                  <w:marRight w:val="0"/>
                  <w:marTop w:val="0"/>
                  <w:marBottom w:val="0"/>
                  <w:divBdr>
                    <w:top w:val="none" w:sz="0" w:space="0" w:color="auto"/>
                    <w:left w:val="none" w:sz="0" w:space="0" w:color="auto"/>
                    <w:bottom w:val="none" w:sz="0" w:space="0" w:color="auto"/>
                    <w:right w:val="none" w:sz="0" w:space="0" w:color="auto"/>
                  </w:divBdr>
                  <w:divsChild>
                    <w:div w:id="1904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53404">
          <w:marLeft w:val="0"/>
          <w:marRight w:val="0"/>
          <w:marTop w:val="0"/>
          <w:marBottom w:val="0"/>
          <w:divBdr>
            <w:top w:val="none" w:sz="0" w:space="0" w:color="auto"/>
            <w:left w:val="none" w:sz="0" w:space="0" w:color="auto"/>
            <w:bottom w:val="none" w:sz="0" w:space="0" w:color="auto"/>
            <w:right w:val="none" w:sz="0" w:space="0" w:color="auto"/>
          </w:divBdr>
          <w:divsChild>
            <w:div w:id="1386952669">
              <w:marLeft w:val="0"/>
              <w:marRight w:val="0"/>
              <w:marTop w:val="0"/>
              <w:marBottom w:val="0"/>
              <w:divBdr>
                <w:top w:val="none" w:sz="0" w:space="0" w:color="auto"/>
                <w:left w:val="none" w:sz="0" w:space="0" w:color="auto"/>
                <w:bottom w:val="none" w:sz="0" w:space="0" w:color="auto"/>
                <w:right w:val="none" w:sz="0" w:space="0" w:color="auto"/>
              </w:divBdr>
              <w:divsChild>
                <w:div w:id="1448157991">
                  <w:marLeft w:val="0"/>
                  <w:marRight w:val="0"/>
                  <w:marTop w:val="0"/>
                  <w:marBottom w:val="0"/>
                  <w:divBdr>
                    <w:top w:val="none" w:sz="0" w:space="0" w:color="auto"/>
                    <w:left w:val="none" w:sz="0" w:space="0" w:color="auto"/>
                    <w:bottom w:val="none" w:sz="0" w:space="0" w:color="auto"/>
                    <w:right w:val="none" w:sz="0" w:space="0" w:color="auto"/>
                  </w:divBdr>
                  <w:divsChild>
                    <w:div w:id="719476304">
                      <w:marLeft w:val="0"/>
                      <w:marRight w:val="0"/>
                      <w:marTop w:val="0"/>
                      <w:marBottom w:val="0"/>
                      <w:divBdr>
                        <w:top w:val="none" w:sz="0" w:space="0" w:color="auto"/>
                        <w:left w:val="none" w:sz="0" w:space="0" w:color="auto"/>
                        <w:bottom w:val="none" w:sz="0" w:space="0" w:color="auto"/>
                        <w:right w:val="none" w:sz="0" w:space="0" w:color="auto"/>
                      </w:divBdr>
                    </w:div>
                  </w:divsChild>
                </w:div>
                <w:div w:id="962468254">
                  <w:marLeft w:val="0"/>
                  <w:marRight w:val="0"/>
                  <w:marTop w:val="0"/>
                  <w:marBottom w:val="0"/>
                  <w:divBdr>
                    <w:top w:val="none" w:sz="0" w:space="0" w:color="auto"/>
                    <w:left w:val="none" w:sz="0" w:space="0" w:color="auto"/>
                    <w:bottom w:val="none" w:sz="0" w:space="0" w:color="auto"/>
                    <w:right w:val="none" w:sz="0" w:space="0" w:color="auto"/>
                  </w:divBdr>
                  <w:divsChild>
                    <w:div w:id="7057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039284">
          <w:marLeft w:val="0"/>
          <w:marRight w:val="0"/>
          <w:marTop w:val="0"/>
          <w:marBottom w:val="0"/>
          <w:divBdr>
            <w:top w:val="none" w:sz="0" w:space="0" w:color="auto"/>
            <w:left w:val="none" w:sz="0" w:space="0" w:color="auto"/>
            <w:bottom w:val="none" w:sz="0" w:space="0" w:color="auto"/>
            <w:right w:val="none" w:sz="0" w:space="0" w:color="auto"/>
          </w:divBdr>
          <w:divsChild>
            <w:div w:id="1950623742">
              <w:marLeft w:val="0"/>
              <w:marRight w:val="0"/>
              <w:marTop w:val="0"/>
              <w:marBottom w:val="0"/>
              <w:divBdr>
                <w:top w:val="none" w:sz="0" w:space="0" w:color="auto"/>
                <w:left w:val="none" w:sz="0" w:space="0" w:color="auto"/>
                <w:bottom w:val="none" w:sz="0" w:space="0" w:color="auto"/>
                <w:right w:val="none" w:sz="0" w:space="0" w:color="auto"/>
              </w:divBdr>
              <w:divsChild>
                <w:div w:id="1893543651">
                  <w:marLeft w:val="0"/>
                  <w:marRight w:val="0"/>
                  <w:marTop w:val="0"/>
                  <w:marBottom w:val="0"/>
                  <w:divBdr>
                    <w:top w:val="none" w:sz="0" w:space="0" w:color="auto"/>
                    <w:left w:val="none" w:sz="0" w:space="0" w:color="auto"/>
                    <w:bottom w:val="none" w:sz="0" w:space="0" w:color="auto"/>
                    <w:right w:val="none" w:sz="0" w:space="0" w:color="auto"/>
                  </w:divBdr>
                  <w:divsChild>
                    <w:div w:id="487787253">
                      <w:marLeft w:val="0"/>
                      <w:marRight w:val="0"/>
                      <w:marTop w:val="0"/>
                      <w:marBottom w:val="0"/>
                      <w:divBdr>
                        <w:top w:val="none" w:sz="0" w:space="0" w:color="auto"/>
                        <w:left w:val="none" w:sz="0" w:space="0" w:color="auto"/>
                        <w:bottom w:val="none" w:sz="0" w:space="0" w:color="auto"/>
                        <w:right w:val="none" w:sz="0" w:space="0" w:color="auto"/>
                      </w:divBdr>
                    </w:div>
                  </w:divsChild>
                </w:div>
                <w:div w:id="32123169">
                  <w:marLeft w:val="0"/>
                  <w:marRight w:val="0"/>
                  <w:marTop w:val="0"/>
                  <w:marBottom w:val="0"/>
                  <w:divBdr>
                    <w:top w:val="none" w:sz="0" w:space="0" w:color="auto"/>
                    <w:left w:val="none" w:sz="0" w:space="0" w:color="auto"/>
                    <w:bottom w:val="none" w:sz="0" w:space="0" w:color="auto"/>
                    <w:right w:val="none" w:sz="0" w:space="0" w:color="auto"/>
                  </w:divBdr>
                  <w:divsChild>
                    <w:div w:id="143269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676181">
          <w:marLeft w:val="0"/>
          <w:marRight w:val="0"/>
          <w:marTop w:val="0"/>
          <w:marBottom w:val="0"/>
          <w:divBdr>
            <w:top w:val="none" w:sz="0" w:space="0" w:color="auto"/>
            <w:left w:val="none" w:sz="0" w:space="0" w:color="auto"/>
            <w:bottom w:val="none" w:sz="0" w:space="0" w:color="auto"/>
            <w:right w:val="none" w:sz="0" w:space="0" w:color="auto"/>
          </w:divBdr>
          <w:divsChild>
            <w:div w:id="1857423035">
              <w:marLeft w:val="0"/>
              <w:marRight w:val="0"/>
              <w:marTop w:val="0"/>
              <w:marBottom w:val="0"/>
              <w:divBdr>
                <w:top w:val="none" w:sz="0" w:space="0" w:color="auto"/>
                <w:left w:val="none" w:sz="0" w:space="0" w:color="auto"/>
                <w:bottom w:val="none" w:sz="0" w:space="0" w:color="auto"/>
                <w:right w:val="none" w:sz="0" w:space="0" w:color="auto"/>
              </w:divBdr>
              <w:divsChild>
                <w:div w:id="1686518100">
                  <w:marLeft w:val="0"/>
                  <w:marRight w:val="0"/>
                  <w:marTop w:val="0"/>
                  <w:marBottom w:val="0"/>
                  <w:divBdr>
                    <w:top w:val="none" w:sz="0" w:space="0" w:color="auto"/>
                    <w:left w:val="none" w:sz="0" w:space="0" w:color="auto"/>
                    <w:bottom w:val="none" w:sz="0" w:space="0" w:color="auto"/>
                    <w:right w:val="none" w:sz="0" w:space="0" w:color="auto"/>
                  </w:divBdr>
                  <w:divsChild>
                    <w:div w:id="1890799631">
                      <w:marLeft w:val="0"/>
                      <w:marRight w:val="0"/>
                      <w:marTop w:val="0"/>
                      <w:marBottom w:val="0"/>
                      <w:divBdr>
                        <w:top w:val="none" w:sz="0" w:space="0" w:color="auto"/>
                        <w:left w:val="none" w:sz="0" w:space="0" w:color="auto"/>
                        <w:bottom w:val="none" w:sz="0" w:space="0" w:color="auto"/>
                        <w:right w:val="none" w:sz="0" w:space="0" w:color="auto"/>
                      </w:divBdr>
                    </w:div>
                  </w:divsChild>
                </w:div>
                <w:div w:id="569466539">
                  <w:marLeft w:val="0"/>
                  <w:marRight w:val="0"/>
                  <w:marTop w:val="0"/>
                  <w:marBottom w:val="0"/>
                  <w:divBdr>
                    <w:top w:val="none" w:sz="0" w:space="0" w:color="auto"/>
                    <w:left w:val="none" w:sz="0" w:space="0" w:color="auto"/>
                    <w:bottom w:val="none" w:sz="0" w:space="0" w:color="auto"/>
                    <w:right w:val="none" w:sz="0" w:space="0" w:color="auto"/>
                  </w:divBdr>
                  <w:divsChild>
                    <w:div w:id="13824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75348">
          <w:marLeft w:val="0"/>
          <w:marRight w:val="0"/>
          <w:marTop w:val="0"/>
          <w:marBottom w:val="0"/>
          <w:divBdr>
            <w:top w:val="none" w:sz="0" w:space="0" w:color="auto"/>
            <w:left w:val="none" w:sz="0" w:space="0" w:color="auto"/>
            <w:bottom w:val="none" w:sz="0" w:space="0" w:color="auto"/>
            <w:right w:val="none" w:sz="0" w:space="0" w:color="auto"/>
          </w:divBdr>
          <w:divsChild>
            <w:div w:id="465389935">
              <w:marLeft w:val="0"/>
              <w:marRight w:val="0"/>
              <w:marTop w:val="0"/>
              <w:marBottom w:val="0"/>
              <w:divBdr>
                <w:top w:val="none" w:sz="0" w:space="0" w:color="auto"/>
                <w:left w:val="none" w:sz="0" w:space="0" w:color="auto"/>
                <w:bottom w:val="none" w:sz="0" w:space="0" w:color="auto"/>
                <w:right w:val="none" w:sz="0" w:space="0" w:color="auto"/>
              </w:divBdr>
              <w:divsChild>
                <w:div w:id="1238592359">
                  <w:marLeft w:val="0"/>
                  <w:marRight w:val="0"/>
                  <w:marTop w:val="0"/>
                  <w:marBottom w:val="0"/>
                  <w:divBdr>
                    <w:top w:val="none" w:sz="0" w:space="0" w:color="auto"/>
                    <w:left w:val="none" w:sz="0" w:space="0" w:color="auto"/>
                    <w:bottom w:val="none" w:sz="0" w:space="0" w:color="auto"/>
                    <w:right w:val="none" w:sz="0" w:space="0" w:color="auto"/>
                  </w:divBdr>
                  <w:divsChild>
                    <w:div w:id="667639510">
                      <w:marLeft w:val="0"/>
                      <w:marRight w:val="0"/>
                      <w:marTop w:val="0"/>
                      <w:marBottom w:val="0"/>
                      <w:divBdr>
                        <w:top w:val="none" w:sz="0" w:space="0" w:color="auto"/>
                        <w:left w:val="none" w:sz="0" w:space="0" w:color="auto"/>
                        <w:bottom w:val="none" w:sz="0" w:space="0" w:color="auto"/>
                        <w:right w:val="none" w:sz="0" w:space="0" w:color="auto"/>
                      </w:divBdr>
                    </w:div>
                  </w:divsChild>
                </w:div>
                <w:div w:id="1082678533">
                  <w:marLeft w:val="0"/>
                  <w:marRight w:val="0"/>
                  <w:marTop w:val="0"/>
                  <w:marBottom w:val="0"/>
                  <w:divBdr>
                    <w:top w:val="none" w:sz="0" w:space="0" w:color="auto"/>
                    <w:left w:val="none" w:sz="0" w:space="0" w:color="auto"/>
                    <w:bottom w:val="none" w:sz="0" w:space="0" w:color="auto"/>
                    <w:right w:val="none" w:sz="0" w:space="0" w:color="auto"/>
                  </w:divBdr>
                  <w:divsChild>
                    <w:div w:id="20828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629201">
          <w:marLeft w:val="0"/>
          <w:marRight w:val="0"/>
          <w:marTop w:val="0"/>
          <w:marBottom w:val="0"/>
          <w:divBdr>
            <w:top w:val="none" w:sz="0" w:space="0" w:color="auto"/>
            <w:left w:val="none" w:sz="0" w:space="0" w:color="auto"/>
            <w:bottom w:val="none" w:sz="0" w:space="0" w:color="auto"/>
            <w:right w:val="none" w:sz="0" w:space="0" w:color="auto"/>
          </w:divBdr>
          <w:divsChild>
            <w:div w:id="225847614">
              <w:marLeft w:val="0"/>
              <w:marRight w:val="0"/>
              <w:marTop w:val="0"/>
              <w:marBottom w:val="0"/>
              <w:divBdr>
                <w:top w:val="none" w:sz="0" w:space="0" w:color="auto"/>
                <w:left w:val="none" w:sz="0" w:space="0" w:color="auto"/>
                <w:bottom w:val="none" w:sz="0" w:space="0" w:color="auto"/>
                <w:right w:val="none" w:sz="0" w:space="0" w:color="auto"/>
              </w:divBdr>
              <w:divsChild>
                <w:div w:id="1193688265">
                  <w:marLeft w:val="0"/>
                  <w:marRight w:val="0"/>
                  <w:marTop w:val="0"/>
                  <w:marBottom w:val="0"/>
                  <w:divBdr>
                    <w:top w:val="none" w:sz="0" w:space="0" w:color="auto"/>
                    <w:left w:val="none" w:sz="0" w:space="0" w:color="auto"/>
                    <w:bottom w:val="none" w:sz="0" w:space="0" w:color="auto"/>
                    <w:right w:val="none" w:sz="0" w:space="0" w:color="auto"/>
                  </w:divBdr>
                  <w:divsChild>
                    <w:div w:id="508181870">
                      <w:marLeft w:val="0"/>
                      <w:marRight w:val="0"/>
                      <w:marTop w:val="0"/>
                      <w:marBottom w:val="0"/>
                      <w:divBdr>
                        <w:top w:val="none" w:sz="0" w:space="0" w:color="auto"/>
                        <w:left w:val="none" w:sz="0" w:space="0" w:color="auto"/>
                        <w:bottom w:val="none" w:sz="0" w:space="0" w:color="auto"/>
                        <w:right w:val="none" w:sz="0" w:space="0" w:color="auto"/>
                      </w:divBdr>
                    </w:div>
                  </w:divsChild>
                </w:div>
                <w:div w:id="1188717362">
                  <w:marLeft w:val="0"/>
                  <w:marRight w:val="0"/>
                  <w:marTop w:val="0"/>
                  <w:marBottom w:val="0"/>
                  <w:divBdr>
                    <w:top w:val="none" w:sz="0" w:space="0" w:color="auto"/>
                    <w:left w:val="none" w:sz="0" w:space="0" w:color="auto"/>
                    <w:bottom w:val="none" w:sz="0" w:space="0" w:color="auto"/>
                    <w:right w:val="none" w:sz="0" w:space="0" w:color="auto"/>
                  </w:divBdr>
                  <w:divsChild>
                    <w:div w:id="20452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12929">
          <w:marLeft w:val="0"/>
          <w:marRight w:val="0"/>
          <w:marTop w:val="0"/>
          <w:marBottom w:val="0"/>
          <w:divBdr>
            <w:top w:val="none" w:sz="0" w:space="0" w:color="auto"/>
            <w:left w:val="none" w:sz="0" w:space="0" w:color="auto"/>
            <w:bottom w:val="none" w:sz="0" w:space="0" w:color="auto"/>
            <w:right w:val="none" w:sz="0" w:space="0" w:color="auto"/>
          </w:divBdr>
          <w:divsChild>
            <w:div w:id="1608082232">
              <w:marLeft w:val="0"/>
              <w:marRight w:val="0"/>
              <w:marTop w:val="0"/>
              <w:marBottom w:val="0"/>
              <w:divBdr>
                <w:top w:val="none" w:sz="0" w:space="0" w:color="auto"/>
                <w:left w:val="none" w:sz="0" w:space="0" w:color="auto"/>
                <w:bottom w:val="none" w:sz="0" w:space="0" w:color="auto"/>
                <w:right w:val="none" w:sz="0" w:space="0" w:color="auto"/>
              </w:divBdr>
              <w:divsChild>
                <w:div w:id="1198396615">
                  <w:marLeft w:val="0"/>
                  <w:marRight w:val="0"/>
                  <w:marTop w:val="0"/>
                  <w:marBottom w:val="0"/>
                  <w:divBdr>
                    <w:top w:val="none" w:sz="0" w:space="0" w:color="auto"/>
                    <w:left w:val="none" w:sz="0" w:space="0" w:color="auto"/>
                    <w:bottom w:val="none" w:sz="0" w:space="0" w:color="auto"/>
                    <w:right w:val="none" w:sz="0" w:space="0" w:color="auto"/>
                  </w:divBdr>
                  <w:divsChild>
                    <w:div w:id="1144931648">
                      <w:marLeft w:val="0"/>
                      <w:marRight w:val="0"/>
                      <w:marTop w:val="0"/>
                      <w:marBottom w:val="0"/>
                      <w:divBdr>
                        <w:top w:val="none" w:sz="0" w:space="0" w:color="auto"/>
                        <w:left w:val="none" w:sz="0" w:space="0" w:color="auto"/>
                        <w:bottom w:val="none" w:sz="0" w:space="0" w:color="auto"/>
                        <w:right w:val="none" w:sz="0" w:space="0" w:color="auto"/>
                      </w:divBdr>
                    </w:div>
                  </w:divsChild>
                </w:div>
                <w:div w:id="437992148">
                  <w:marLeft w:val="0"/>
                  <w:marRight w:val="0"/>
                  <w:marTop w:val="0"/>
                  <w:marBottom w:val="0"/>
                  <w:divBdr>
                    <w:top w:val="none" w:sz="0" w:space="0" w:color="auto"/>
                    <w:left w:val="none" w:sz="0" w:space="0" w:color="auto"/>
                    <w:bottom w:val="none" w:sz="0" w:space="0" w:color="auto"/>
                    <w:right w:val="none" w:sz="0" w:space="0" w:color="auto"/>
                  </w:divBdr>
                  <w:divsChild>
                    <w:div w:id="716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7983">
          <w:marLeft w:val="0"/>
          <w:marRight w:val="0"/>
          <w:marTop w:val="0"/>
          <w:marBottom w:val="0"/>
          <w:divBdr>
            <w:top w:val="none" w:sz="0" w:space="0" w:color="auto"/>
            <w:left w:val="none" w:sz="0" w:space="0" w:color="auto"/>
            <w:bottom w:val="none" w:sz="0" w:space="0" w:color="auto"/>
            <w:right w:val="none" w:sz="0" w:space="0" w:color="auto"/>
          </w:divBdr>
          <w:divsChild>
            <w:div w:id="1134637451">
              <w:marLeft w:val="0"/>
              <w:marRight w:val="0"/>
              <w:marTop w:val="0"/>
              <w:marBottom w:val="0"/>
              <w:divBdr>
                <w:top w:val="none" w:sz="0" w:space="0" w:color="auto"/>
                <w:left w:val="none" w:sz="0" w:space="0" w:color="auto"/>
                <w:bottom w:val="none" w:sz="0" w:space="0" w:color="auto"/>
                <w:right w:val="none" w:sz="0" w:space="0" w:color="auto"/>
              </w:divBdr>
              <w:divsChild>
                <w:div w:id="3477108">
                  <w:marLeft w:val="0"/>
                  <w:marRight w:val="0"/>
                  <w:marTop w:val="0"/>
                  <w:marBottom w:val="0"/>
                  <w:divBdr>
                    <w:top w:val="none" w:sz="0" w:space="0" w:color="auto"/>
                    <w:left w:val="none" w:sz="0" w:space="0" w:color="auto"/>
                    <w:bottom w:val="none" w:sz="0" w:space="0" w:color="auto"/>
                    <w:right w:val="none" w:sz="0" w:space="0" w:color="auto"/>
                  </w:divBdr>
                  <w:divsChild>
                    <w:div w:id="1395666670">
                      <w:marLeft w:val="0"/>
                      <w:marRight w:val="0"/>
                      <w:marTop w:val="0"/>
                      <w:marBottom w:val="0"/>
                      <w:divBdr>
                        <w:top w:val="none" w:sz="0" w:space="0" w:color="auto"/>
                        <w:left w:val="none" w:sz="0" w:space="0" w:color="auto"/>
                        <w:bottom w:val="none" w:sz="0" w:space="0" w:color="auto"/>
                        <w:right w:val="none" w:sz="0" w:space="0" w:color="auto"/>
                      </w:divBdr>
                    </w:div>
                  </w:divsChild>
                </w:div>
                <w:div w:id="289944298">
                  <w:marLeft w:val="0"/>
                  <w:marRight w:val="0"/>
                  <w:marTop w:val="0"/>
                  <w:marBottom w:val="0"/>
                  <w:divBdr>
                    <w:top w:val="none" w:sz="0" w:space="0" w:color="auto"/>
                    <w:left w:val="none" w:sz="0" w:space="0" w:color="auto"/>
                    <w:bottom w:val="none" w:sz="0" w:space="0" w:color="auto"/>
                    <w:right w:val="none" w:sz="0" w:space="0" w:color="auto"/>
                  </w:divBdr>
                  <w:divsChild>
                    <w:div w:id="190298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86315">
          <w:marLeft w:val="0"/>
          <w:marRight w:val="0"/>
          <w:marTop w:val="0"/>
          <w:marBottom w:val="0"/>
          <w:divBdr>
            <w:top w:val="none" w:sz="0" w:space="0" w:color="auto"/>
            <w:left w:val="none" w:sz="0" w:space="0" w:color="auto"/>
            <w:bottom w:val="none" w:sz="0" w:space="0" w:color="auto"/>
            <w:right w:val="none" w:sz="0" w:space="0" w:color="auto"/>
          </w:divBdr>
          <w:divsChild>
            <w:div w:id="862935237">
              <w:marLeft w:val="0"/>
              <w:marRight w:val="0"/>
              <w:marTop w:val="0"/>
              <w:marBottom w:val="0"/>
              <w:divBdr>
                <w:top w:val="none" w:sz="0" w:space="0" w:color="auto"/>
                <w:left w:val="none" w:sz="0" w:space="0" w:color="auto"/>
                <w:bottom w:val="none" w:sz="0" w:space="0" w:color="auto"/>
                <w:right w:val="none" w:sz="0" w:space="0" w:color="auto"/>
              </w:divBdr>
              <w:divsChild>
                <w:div w:id="1197500176">
                  <w:marLeft w:val="0"/>
                  <w:marRight w:val="0"/>
                  <w:marTop w:val="0"/>
                  <w:marBottom w:val="0"/>
                  <w:divBdr>
                    <w:top w:val="none" w:sz="0" w:space="0" w:color="auto"/>
                    <w:left w:val="none" w:sz="0" w:space="0" w:color="auto"/>
                    <w:bottom w:val="none" w:sz="0" w:space="0" w:color="auto"/>
                    <w:right w:val="none" w:sz="0" w:space="0" w:color="auto"/>
                  </w:divBdr>
                  <w:divsChild>
                    <w:div w:id="1541356697">
                      <w:marLeft w:val="0"/>
                      <w:marRight w:val="0"/>
                      <w:marTop w:val="0"/>
                      <w:marBottom w:val="0"/>
                      <w:divBdr>
                        <w:top w:val="none" w:sz="0" w:space="0" w:color="auto"/>
                        <w:left w:val="none" w:sz="0" w:space="0" w:color="auto"/>
                        <w:bottom w:val="none" w:sz="0" w:space="0" w:color="auto"/>
                        <w:right w:val="none" w:sz="0" w:space="0" w:color="auto"/>
                      </w:divBdr>
                    </w:div>
                  </w:divsChild>
                </w:div>
                <w:div w:id="823473564">
                  <w:marLeft w:val="0"/>
                  <w:marRight w:val="0"/>
                  <w:marTop w:val="0"/>
                  <w:marBottom w:val="0"/>
                  <w:divBdr>
                    <w:top w:val="none" w:sz="0" w:space="0" w:color="auto"/>
                    <w:left w:val="none" w:sz="0" w:space="0" w:color="auto"/>
                    <w:bottom w:val="none" w:sz="0" w:space="0" w:color="auto"/>
                    <w:right w:val="none" w:sz="0" w:space="0" w:color="auto"/>
                  </w:divBdr>
                  <w:divsChild>
                    <w:div w:id="16740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256204">
      <w:bodyDiv w:val="1"/>
      <w:marLeft w:val="0"/>
      <w:marRight w:val="0"/>
      <w:marTop w:val="0"/>
      <w:marBottom w:val="0"/>
      <w:divBdr>
        <w:top w:val="none" w:sz="0" w:space="0" w:color="auto"/>
        <w:left w:val="none" w:sz="0" w:space="0" w:color="auto"/>
        <w:bottom w:val="none" w:sz="0" w:space="0" w:color="auto"/>
        <w:right w:val="none" w:sz="0" w:space="0" w:color="auto"/>
      </w:divBdr>
      <w:divsChild>
        <w:div w:id="1990592944">
          <w:marLeft w:val="0"/>
          <w:marRight w:val="0"/>
          <w:marTop w:val="0"/>
          <w:marBottom w:val="225"/>
          <w:divBdr>
            <w:top w:val="none" w:sz="0" w:space="0" w:color="auto"/>
            <w:left w:val="none" w:sz="0" w:space="0" w:color="auto"/>
            <w:bottom w:val="none" w:sz="0" w:space="0" w:color="auto"/>
            <w:right w:val="none" w:sz="0" w:space="0" w:color="auto"/>
          </w:divBdr>
        </w:div>
      </w:divsChild>
    </w:div>
    <w:div w:id="844630417">
      <w:bodyDiv w:val="1"/>
      <w:marLeft w:val="0"/>
      <w:marRight w:val="0"/>
      <w:marTop w:val="0"/>
      <w:marBottom w:val="0"/>
      <w:divBdr>
        <w:top w:val="none" w:sz="0" w:space="0" w:color="auto"/>
        <w:left w:val="none" w:sz="0" w:space="0" w:color="auto"/>
        <w:bottom w:val="none" w:sz="0" w:space="0" w:color="auto"/>
        <w:right w:val="none" w:sz="0" w:space="0" w:color="auto"/>
      </w:divBdr>
      <w:divsChild>
        <w:div w:id="1592546284">
          <w:marLeft w:val="0"/>
          <w:marRight w:val="0"/>
          <w:marTop w:val="0"/>
          <w:marBottom w:val="160"/>
          <w:divBdr>
            <w:top w:val="none" w:sz="0" w:space="0" w:color="auto"/>
            <w:left w:val="none" w:sz="0" w:space="0" w:color="auto"/>
            <w:bottom w:val="none" w:sz="0" w:space="0" w:color="auto"/>
            <w:right w:val="none" w:sz="0" w:space="0" w:color="auto"/>
          </w:divBdr>
        </w:div>
        <w:div w:id="636492567">
          <w:marLeft w:val="0"/>
          <w:marRight w:val="0"/>
          <w:marTop w:val="0"/>
          <w:marBottom w:val="160"/>
          <w:divBdr>
            <w:top w:val="none" w:sz="0" w:space="0" w:color="auto"/>
            <w:left w:val="none" w:sz="0" w:space="0" w:color="auto"/>
            <w:bottom w:val="none" w:sz="0" w:space="0" w:color="auto"/>
            <w:right w:val="none" w:sz="0" w:space="0" w:color="auto"/>
          </w:divBdr>
        </w:div>
        <w:div w:id="1371490954">
          <w:marLeft w:val="0"/>
          <w:marRight w:val="0"/>
          <w:marTop w:val="0"/>
          <w:marBottom w:val="160"/>
          <w:divBdr>
            <w:top w:val="none" w:sz="0" w:space="0" w:color="auto"/>
            <w:left w:val="none" w:sz="0" w:space="0" w:color="auto"/>
            <w:bottom w:val="none" w:sz="0" w:space="0" w:color="auto"/>
            <w:right w:val="none" w:sz="0" w:space="0" w:color="auto"/>
          </w:divBdr>
        </w:div>
        <w:div w:id="499125560">
          <w:marLeft w:val="0"/>
          <w:marRight w:val="0"/>
          <w:marTop w:val="0"/>
          <w:marBottom w:val="160"/>
          <w:divBdr>
            <w:top w:val="none" w:sz="0" w:space="0" w:color="auto"/>
            <w:left w:val="none" w:sz="0" w:space="0" w:color="auto"/>
            <w:bottom w:val="none" w:sz="0" w:space="0" w:color="auto"/>
            <w:right w:val="none" w:sz="0" w:space="0" w:color="auto"/>
          </w:divBdr>
        </w:div>
      </w:divsChild>
    </w:div>
    <w:div w:id="931429113">
      <w:bodyDiv w:val="1"/>
      <w:marLeft w:val="0"/>
      <w:marRight w:val="0"/>
      <w:marTop w:val="0"/>
      <w:marBottom w:val="0"/>
      <w:divBdr>
        <w:top w:val="none" w:sz="0" w:space="0" w:color="auto"/>
        <w:left w:val="none" w:sz="0" w:space="0" w:color="auto"/>
        <w:bottom w:val="none" w:sz="0" w:space="0" w:color="auto"/>
        <w:right w:val="none" w:sz="0" w:space="0" w:color="auto"/>
      </w:divBdr>
      <w:divsChild>
        <w:div w:id="1793283879">
          <w:marLeft w:val="0"/>
          <w:marRight w:val="0"/>
          <w:marTop w:val="0"/>
          <w:marBottom w:val="160"/>
          <w:divBdr>
            <w:top w:val="none" w:sz="0" w:space="0" w:color="auto"/>
            <w:left w:val="none" w:sz="0" w:space="0" w:color="auto"/>
            <w:bottom w:val="none" w:sz="0" w:space="0" w:color="auto"/>
            <w:right w:val="none" w:sz="0" w:space="0" w:color="auto"/>
          </w:divBdr>
        </w:div>
        <w:div w:id="197161303">
          <w:marLeft w:val="0"/>
          <w:marRight w:val="0"/>
          <w:marTop w:val="0"/>
          <w:marBottom w:val="160"/>
          <w:divBdr>
            <w:top w:val="none" w:sz="0" w:space="0" w:color="auto"/>
            <w:left w:val="none" w:sz="0" w:space="0" w:color="auto"/>
            <w:bottom w:val="none" w:sz="0" w:space="0" w:color="auto"/>
            <w:right w:val="none" w:sz="0" w:space="0" w:color="auto"/>
          </w:divBdr>
        </w:div>
      </w:divsChild>
    </w:div>
    <w:div w:id="1100023595">
      <w:bodyDiv w:val="1"/>
      <w:marLeft w:val="0"/>
      <w:marRight w:val="0"/>
      <w:marTop w:val="0"/>
      <w:marBottom w:val="0"/>
      <w:divBdr>
        <w:top w:val="none" w:sz="0" w:space="0" w:color="auto"/>
        <w:left w:val="none" w:sz="0" w:space="0" w:color="auto"/>
        <w:bottom w:val="none" w:sz="0" w:space="0" w:color="auto"/>
        <w:right w:val="none" w:sz="0" w:space="0" w:color="auto"/>
      </w:divBdr>
      <w:divsChild>
        <w:div w:id="765881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640705">
              <w:marLeft w:val="0"/>
              <w:marRight w:val="0"/>
              <w:marTop w:val="0"/>
              <w:marBottom w:val="0"/>
              <w:divBdr>
                <w:top w:val="none" w:sz="0" w:space="0" w:color="auto"/>
                <w:left w:val="none" w:sz="0" w:space="0" w:color="auto"/>
                <w:bottom w:val="none" w:sz="0" w:space="0" w:color="auto"/>
                <w:right w:val="none" w:sz="0" w:space="0" w:color="auto"/>
              </w:divBdr>
              <w:divsChild>
                <w:div w:id="1471170368">
                  <w:marLeft w:val="0"/>
                  <w:marRight w:val="0"/>
                  <w:marTop w:val="0"/>
                  <w:marBottom w:val="0"/>
                  <w:divBdr>
                    <w:top w:val="none" w:sz="0" w:space="0" w:color="auto"/>
                    <w:left w:val="none" w:sz="0" w:space="0" w:color="auto"/>
                    <w:bottom w:val="none" w:sz="0" w:space="0" w:color="auto"/>
                    <w:right w:val="none" w:sz="0" w:space="0" w:color="auto"/>
                  </w:divBdr>
                  <w:divsChild>
                    <w:div w:id="578370690">
                      <w:marLeft w:val="0"/>
                      <w:marRight w:val="0"/>
                      <w:marTop w:val="0"/>
                      <w:marBottom w:val="0"/>
                      <w:divBdr>
                        <w:top w:val="none" w:sz="0" w:space="0" w:color="auto"/>
                        <w:left w:val="none" w:sz="0" w:space="0" w:color="auto"/>
                        <w:bottom w:val="none" w:sz="0" w:space="0" w:color="auto"/>
                        <w:right w:val="none" w:sz="0" w:space="0" w:color="auto"/>
                      </w:divBdr>
                      <w:divsChild>
                        <w:div w:id="392042159">
                          <w:marLeft w:val="0"/>
                          <w:marRight w:val="0"/>
                          <w:marTop w:val="0"/>
                          <w:marBottom w:val="160"/>
                          <w:divBdr>
                            <w:top w:val="none" w:sz="0" w:space="0" w:color="auto"/>
                            <w:left w:val="none" w:sz="0" w:space="0" w:color="auto"/>
                            <w:bottom w:val="none" w:sz="0" w:space="0" w:color="auto"/>
                            <w:right w:val="none" w:sz="0" w:space="0" w:color="auto"/>
                          </w:divBdr>
                        </w:div>
                        <w:div w:id="1180699711">
                          <w:marLeft w:val="0"/>
                          <w:marRight w:val="0"/>
                          <w:marTop w:val="0"/>
                          <w:marBottom w:val="160"/>
                          <w:divBdr>
                            <w:top w:val="none" w:sz="0" w:space="0" w:color="auto"/>
                            <w:left w:val="none" w:sz="0" w:space="0" w:color="auto"/>
                            <w:bottom w:val="none" w:sz="0" w:space="0" w:color="auto"/>
                            <w:right w:val="none" w:sz="0" w:space="0" w:color="auto"/>
                          </w:divBdr>
                        </w:div>
                        <w:div w:id="1586109264">
                          <w:marLeft w:val="0"/>
                          <w:marRight w:val="0"/>
                          <w:marTop w:val="0"/>
                          <w:marBottom w:val="0"/>
                          <w:divBdr>
                            <w:top w:val="none" w:sz="0" w:space="0" w:color="auto"/>
                            <w:left w:val="none" w:sz="0" w:space="0" w:color="auto"/>
                            <w:bottom w:val="none" w:sz="0" w:space="0" w:color="auto"/>
                            <w:right w:val="none" w:sz="0" w:space="0" w:color="auto"/>
                          </w:divBdr>
                        </w:div>
                        <w:div w:id="1728072461">
                          <w:marLeft w:val="0"/>
                          <w:marRight w:val="0"/>
                          <w:marTop w:val="0"/>
                          <w:marBottom w:val="160"/>
                          <w:divBdr>
                            <w:top w:val="none" w:sz="0" w:space="0" w:color="auto"/>
                            <w:left w:val="none" w:sz="0" w:space="0" w:color="auto"/>
                            <w:bottom w:val="none" w:sz="0" w:space="0" w:color="auto"/>
                            <w:right w:val="none" w:sz="0" w:space="0" w:color="auto"/>
                          </w:divBdr>
                        </w:div>
                        <w:div w:id="1247691458">
                          <w:marLeft w:val="0"/>
                          <w:marRight w:val="0"/>
                          <w:marTop w:val="0"/>
                          <w:marBottom w:val="160"/>
                          <w:divBdr>
                            <w:top w:val="none" w:sz="0" w:space="0" w:color="auto"/>
                            <w:left w:val="none" w:sz="0" w:space="0" w:color="auto"/>
                            <w:bottom w:val="none" w:sz="0" w:space="0" w:color="auto"/>
                            <w:right w:val="none" w:sz="0" w:space="0" w:color="auto"/>
                          </w:divBdr>
                        </w:div>
                        <w:div w:id="5416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854642">
      <w:bodyDiv w:val="1"/>
      <w:marLeft w:val="0"/>
      <w:marRight w:val="0"/>
      <w:marTop w:val="0"/>
      <w:marBottom w:val="0"/>
      <w:divBdr>
        <w:top w:val="none" w:sz="0" w:space="0" w:color="auto"/>
        <w:left w:val="none" w:sz="0" w:space="0" w:color="auto"/>
        <w:bottom w:val="none" w:sz="0" w:space="0" w:color="auto"/>
        <w:right w:val="none" w:sz="0" w:space="0" w:color="auto"/>
      </w:divBdr>
      <w:divsChild>
        <w:div w:id="1372876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14268">
              <w:marLeft w:val="0"/>
              <w:marRight w:val="0"/>
              <w:marTop w:val="0"/>
              <w:marBottom w:val="0"/>
              <w:divBdr>
                <w:top w:val="none" w:sz="0" w:space="0" w:color="auto"/>
                <w:left w:val="none" w:sz="0" w:space="0" w:color="auto"/>
                <w:bottom w:val="none" w:sz="0" w:space="0" w:color="auto"/>
                <w:right w:val="none" w:sz="0" w:space="0" w:color="auto"/>
              </w:divBdr>
              <w:divsChild>
                <w:div w:id="933512225">
                  <w:marLeft w:val="0"/>
                  <w:marRight w:val="0"/>
                  <w:marTop w:val="0"/>
                  <w:marBottom w:val="0"/>
                  <w:divBdr>
                    <w:top w:val="none" w:sz="0" w:space="0" w:color="auto"/>
                    <w:left w:val="none" w:sz="0" w:space="0" w:color="auto"/>
                    <w:bottom w:val="none" w:sz="0" w:space="0" w:color="auto"/>
                    <w:right w:val="none" w:sz="0" w:space="0" w:color="auto"/>
                  </w:divBdr>
                  <w:divsChild>
                    <w:div w:id="2119257536">
                      <w:marLeft w:val="0"/>
                      <w:marRight w:val="0"/>
                      <w:marTop w:val="0"/>
                      <w:marBottom w:val="0"/>
                      <w:divBdr>
                        <w:top w:val="none" w:sz="0" w:space="0" w:color="auto"/>
                        <w:left w:val="none" w:sz="0" w:space="0" w:color="auto"/>
                        <w:bottom w:val="none" w:sz="0" w:space="0" w:color="auto"/>
                        <w:right w:val="none" w:sz="0" w:space="0" w:color="auto"/>
                      </w:divBdr>
                    </w:div>
                    <w:div w:id="1890914482">
                      <w:marLeft w:val="0"/>
                      <w:marRight w:val="0"/>
                      <w:marTop w:val="0"/>
                      <w:marBottom w:val="0"/>
                      <w:divBdr>
                        <w:top w:val="none" w:sz="0" w:space="0" w:color="auto"/>
                        <w:left w:val="none" w:sz="0" w:space="0" w:color="auto"/>
                        <w:bottom w:val="none" w:sz="0" w:space="0" w:color="auto"/>
                        <w:right w:val="none" w:sz="0" w:space="0" w:color="auto"/>
                      </w:divBdr>
                    </w:div>
                    <w:div w:id="20122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292002">
      <w:bodyDiv w:val="1"/>
      <w:marLeft w:val="0"/>
      <w:marRight w:val="0"/>
      <w:marTop w:val="0"/>
      <w:marBottom w:val="0"/>
      <w:divBdr>
        <w:top w:val="none" w:sz="0" w:space="0" w:color="auto"/>
        <w:left w:val="none" w:sz="0" w:space="0" w:color="auto"/>
        <w:bottom w:val="none" w:sz="0" w:space="0" w:color="auto"/>
        <w:right w:val="none" w:sz="0" w:space="0" w:color="auto"/>
      </w:divBdr>
    </w:div>
    <w:div w:id="1495416835">
      <w:bodyDiv w:val="1"/>
      <w:marLeft w:val="0"/>
      <w:marRight w:val="0"/>
      <w:marTop w:val="0"/>
      <w:marBottom w:val="0"/>
      <w:divBdr>
        <w:top w:val="none" w:sz="0" w:space="0" w:color="auto"/>
        <w:left w:val="none" w:sz="0" w:space="0" w:color="auto"/>
        <w:bottom w:val="none" w:sz="0" w:space="0" w:color="auto"/>
        <w:right w:val="none" w:sz="0" w:space="0" w:color="auto"/>
      </w:divBdr>
    </w:div>
    <w:div w:id="1527065288">
      <w:bodyDiv w:val="1"/>
      <w:marLeft w:val="0"/>
      <w:marRight w:val="0"/>
      <w:marTop w:val="0"/>
      <w:marBottom w:val="0"/>
      <w:divBdr>
        <w:top w:val="none" w:sz="0" w:space="0" w:color="auto"/>
        <w:left w:val="none" w:sz="0" w:space="0" w:color="auto"/>
        <w:bottom w:val="none" w:sz="0" w:space="0" w:color="auto"/>
        <w:right w:val="none" w:sz="0" w:space="0" w:color="auto"/>
      </w:divBdr>
      <w:divsChild>
        <w:div w:id="1193810571">
          <w:marLeft w:val="0"/>
          <w:marRight w:val="0"/>
          <w:marTop w:val="0"/>
          <w:marBottom w:val="0"/>
          <w:divBdr>
            <w:top w:val="none" w:sz="0" w:space="0" w:color="auto"/>
            <w:left w:val="none" w:sz="0" w:space="0" w:color="auto"/>
            <w:bottom w:val="none" w:sz="0" w:space="0" w:color="auto"/>
            <w:right w:val="none" w:sz="0" w:space="0" w:color="auto"/>
          </w:divBdr>
        </w:div>
        <w:div w:id="1524320850">
          <w:marLeft w:val="0"/>
          <w:marRight w:val="0"/>
          <w:marTop w:val="0"/>
          <w:marBottom w:val="0"/>
          <w:divBdr>
            <w:top w:val="none" w:sz="0" w:space="0" w:color="auto"/>
            <w:left w:val="none" w:sz="0" w:space="0" w:color="auto"/>
            <w:bottom w:val="none" w:sz="0" w:space="0" w:color="auto"/>
            <w:right w:val="none" w:sz="0" w:space="0" w:color="auto"/>
          </w:divBdr>
        </w:div>
      </w:divsChild>
    </w:div>
    <w:div w:id="1810241074">
      <w:bodyDiv w:val="1"/>
      <w:marLeft w:val="0"/>
      <w:marRight w:val="0"/>
      <w:marTop w:val="0"/>
      <w:marBottom w:val="0"/>
      <w:divBdr>
        <w:top w:val="none" w:sz="0" w:space="0" w:color="auto"/>
        <w:left w:val="none" w:sz="0" w:space="0" w:color="auto"/>
        <w:bottom w:val="none" w:sz="0" w:space="0" w:color="auto"/>
        <w:right w:val="none" w:sz="0" w:space="0" w:color="auto"/>
      </w:divBdr>
    </w:div>
    <w:div w:id="1831481755">
      <w:bodyDiv w:val="1"/>
      <w:marLeft w:val="0"/>
      <w:marRight w:val="0"/>
      <w:marTop w:val="0"/>
      <w:marBottom w:val="0"/>
      <w:divBdr>
        <w:top w:val="none" w:sz="0" w:space="0" w:color="auto"/>
        <w:left w:val="none" w:sz="0" w:space="0" w:color="auto"/>
        <w:bottom w:val="none" w:sz="0" w:space="0" w:color="auto"/>
        <w:right w:val="none" w:sz="0" w:space="0" w:color="auto"/>
      </w:divBdr>
    </w:div>
    <w:div w:id="1871527059">
      <w:bodyDiv w:val="1"/>
      <w:marLeft w:val="0"/>
      <w:marRight w:val="0"/>
      <w:marTop w:val="0"/>
      <w:marBottom w:val="0"/>
      <w:divBdr>
        <w:top w:val="none" w:sz="0" w:space="0" w:color="auto"/>
        <w:left w:val="none" w:sz="0" w:space="0" w:color="auto"/>
        <w:bottom w:val="none" w:sz="0" w:space="0" w:color="auto"/>
        <w:right w:val="none" w:sz="0" w:space="0" w:color="auto"/>
      </w:divBdr>
      <w:divsChild>
        <w:div w:id="1947685966">
          <w:marLeft w:val="0"/>
          <w:marRight w:val="0"/>
          <w:marTop w:val="0"/>
          <w:marBottom w:val="0"/>
          <w:divBdr>
            <w:top w:val="none" w:sz="0" w:space="0" w:color="auto"/>
            <w:left w:val="none" w:sz="0" w:space="0" w:color="auto"/>
            <w:bottom w:val="none" w:sz="0" w:space="0" w:color="auto"/>
            <w:right w:val="none" w:sz="0" w:space="0" w:color="auto"/>
          </w:divBdr>
        </w:div>
        <w:div w:id="1570536349">
          <w:marLeft w:val="0"/>
          <w:marRight w:val="0"/>
          <w:marTop w:val="0"/>
          <w:marBottom w:val="0"/>
          <w:divBdr>
            <w:top w:val="none" w:sz="0" w:space="0" w:color="auto"/>
            <w:left w:val="none" w:sz="0" w:space="0" w:color="auto"/>
            <w:bottom w:val="none" w:sz="0" w:space="0" w:color="auto"/>
            <w:right w:val="none" w:sz="0" w:space="0" w:color="auto"/>
          </w:divBdr>
        </w:div>
      </w:divsChild>
    </w:div>
    <w:div w:id="1910647641">
      <w:bodyDiv w:val="1"/>
      <w:marLeft w:val="0"/>
      <w:marRight w:val="0"/>
      <w:marTop w:val="0"/>
      <w:marBottom w:val="0"/>
      <w:divBdr>
        <w:top w:val="none" w:sz="0" w:space="0" w:color="auto"/>
        <w:left w:val="none" w:sz="0" w:space="0" w:color="auto"/>
        <w:bottom w:val="none" w:sz="0" w:space="0" w:color="auto"/>
        <w:right w:val="none" w:sz="0" w:space="0" w:color="auto"/>
      </w:divBdr>
    </w:div>
    <w:div w:id="1992060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7EBB9AA237C424BB9A889EFA6C72F2F" ma:contentTypeVersion="18" ma:contentTypeDescription="Creare un nuovo documento." ma:contentTypeScope="" ma:versionID="f5dbefb17f8fa7672adf98fb2538564d">
  <xsd:schema xmlns:xsd="http://www.w3.org/2001/XMLSchema" xmlns:xs="http://www.w3.org/2001/XMLSchema" xmlns:p="http://schemas.microsoft.com/office/2006/metadata/properties" xmlns:ns2="c50fcbec-1f0a-4d1a-8224-a102d7232a3d" xmlns:ns3="a9d4746d-9bf3-47aa-a229-e5108e00b078" targetNamespace="http://schemas.microsoft.com/office/2006/metadata/properties" ma:root="true" ma:fieldsID="4f98eb7e5d9c0b4a32590599be538520" ns2:_="" ns3:_="">
    <xsd:import namespace="c50fcbec-1f0a-4d1a-8224-a102d7232a3d"/>
    <xsd:import namespace="a9d4746d-9bf3-47aa-a229-e5108e00b0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0fcbec-1f0a-4d1a-8224-a102d7232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7f91afb5-1b30-4d0f-a933-4b74fd3514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d4746d-9bf3-47aa-a229-e5108e00b078"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5eeebba-aed3-40c5-bbfc-6661ccc79909}" ma:internalName="TaxCatchAll" ma:showField="CatchAllData" ma:web="a9d4746d-9bf3-47aa-a229-e5108e00b0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0fcbec-1f0a-4d1a-8224-a102d7232a3d">
      <Terms xmlns="http://schemas.microsoft.com/office/infopath/2007/PartnerControls"/>
    </lcf76f155ced4ddcb4097134ff3c332f>
    <TaxCatchAll xmlns="a9d4746d-9bf3-47aa-a229-e5108e00b0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5100AC-EF17-4D34-A441-E65800E57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0fcbec-1f0a-4d1a-8224-a102d7232a3d"/>
    <ds:schemaRef ds:uri="a9d4746d-9bf3-47aa-a229-e5108e00b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373990-4FAB-4786-9A8E-68EDF6ACDE41}">
  <ds:schemaRefs>
    <ds:schemaRef ds:uri="http://schemas.microsoft.com/office/2006/metadata/properties"/>
    <ds:schemaRef ds:uri="http://schemas.microsoft.com/office/infopath/2007/PartnerControls"/>
    <ds:schemaRef ds:uri="c50fcbec-1f0a-4d1a-8224-a102d7232a3d"/>
    <ds:schemaRef ds:uri="a9d4746d-9bf3-47aa-a229-e5108e00b078"/>
  </ds:schemaRefs>
</ds:datastoreItem>
</file>

<file path=customXml/itemProps3.xml><?xml version="1.0" encoding="utf-8"?>
<ds:datastoreItem xmlns:ds="http://schemas.openxmlformats.org/officeDocument/2006/customXml" ds:itemID="{5075CCCD-4185-4D35-AF53-03061D4CA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1402</Words>
  <Characters>7993</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Sabatello</dc:creator>
  <cp:lastModifiedBy>Microsoft Office User</cp:lastModifiedBy>
  <cp:revision>24</cp:revision>
  <cp:lastPrinted>2025-12-08T11:41:00Z</cp:lastPrinted>
  <dcterms:created xsi:type="dcterms:W3CDTF">2025-12-08T08:35:00Z</dcterms:created>
  <dcterms:modified xsi:type="dcterms:W3CDTF">2025-12-08T14:34:00Z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0x01010067EBB9AA237C424BB9A889EFA6C72F2F</vt:lpwstr>
  </property>
  <property fmtid="{D5CDD505-2E9C-101B-9397-08002B2CF9AE}" pid="3" name="MediaServiceImageTags">
    <vt:lpwstr/>
  </property>
</Properties>
</file>